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92" w:rsidRPr="00715D92" w:rsidRDefault="00715D92" w:rsidP="00715D92">
      <w:pPr>
        <w:pStyle w:val="Web"/>
        <w:spacing w:before="0" w:beforeAutospacing="0" w:after="0" w:afterAutospacing="0" w:line="0" w:lineRule="atLeast"/>
        <w:jc w:val="center"/>
        <w:textAlignment w:val="baseline"/>
        <w:rPr>
          <w:rFonts w:ascii="游ゴシック" w:eastAsia="游ゴシック" w:hAnsi="游ゴシック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715D92">
        <w:rPr>
          <w:rFonts w:ascii="游ゴシック" w:eastAsia="游ゴシック" w:hAnsi="游ゴシック" w:cstheme="minorBidi" w:hint="eastAsia"/>
          <w:b/>
          <w:bCs/>
          <w:kern w:val="24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施設園芸用燃油価格</w:t>
      </w:r>
      <w:r w:rsidRPr="00715D92">
        <w:rPr>
          <w:rFonts w:ascii="游ゴシック" w:eastAsia="游ゴシック" w:hAnsi="游ゴシック" w:cstheme="minorBidi"/>
          <w:b/>
          <w:bCs/>
          <w:kern w:val="24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高騰対策</w:t>
      </w:r>
      <w:r w:rsidR="0007156C">
        <w:rPr>
          <w:rFonts w:ascii="游ゴシック" w:eastAsia="游ゴシック" w:hAnsi="游ゴシック" w:cstheme="minorBidi" w:hint="eastAsia"/>
          <w:b/>
          <w:bCs/>
          <w:kern w:val="24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支援金</w:t>
      </w:r>
    </w:p>
    <w:p w:rsidR="0064596B" w:rsidRPr="00715D92" w:rsidRDefault="00715D92" w:rsidP="00715D92">
      <w:pPr>
        <w:pStyle w:val="Web"/>
        <w:spacing w:before="0" w:beforeAutospacing="0" w:after="0" w:afterAutospacing="0" w:line="0" w:lineRule="atLeast"/>
        <w:jc w:val="center"/>
        <w:textAlignment w:val="baseline"/>
        <w:rPr>
          <w:rFonts w:ascii="游ゴシック" w:eastAsia="游ゴシック" w:hAnsi="游ゴシック"/>
          <w14:textOutline w14:w="9525" w14:cap="rnd" w14:cmpd="sng" w14:algn="ctr">
            <w14:noFill/>
            <w14:prstDash w14:val="solid"/>
            <w14:bevel/>
          </w14:textOutline>
        </w:rPr>
      </w:pPr>
      <w:r w:rsidRPr="00715D92">
        <w:rPr>
          <w:rFonts w:ascii="游ゴシック" w:eastAsia="游ゴシック" w:hAnsi="游ゴシック" w:cstheme="minorBidi" w:hint="eastAsia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～</w:t>
      </w:r>
      <w:r w:rsidRPr="00715D92">
        <w:rPr>
          <w:rFonts w:ascii="游ゴシック" w:eastAsia="游ゴシック" w:hAnsi="游ゴシック" w:cstheme="minorBidi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省エネに</w:t>
      </w:r>
      <w:r w:rsidRPr="00715D92">
        <w:rPr>
          <w:rFonts w:ascii="游ゴシック" w:eastAsia="游ゴシック" w:hAnsi="游ゴシック" w:cstheme="minorBidi" w:hint="eastAsia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取り組む施設園芸</w:t>
      </w:r>
      <w:r w:rsidRPr="00715D92">
        <w:rPr>
          <w:rFonts w:ascii="游ゴシック" w:eastAsia="游ゴシック" w:hAnsi="游ゴシック" w:cstheme="minorBidi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農家</w:t>
      </w:r>
      <w:r w:rsidRPr="00715D92">
        <w:rPr>
          <w:rFonts w:ascii="游ゴシック" w:eastAsia="游ゴシック" w:hAnsi="游ゴシック" w:cstheme="minorBidi" w:hint="eastAsia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の経営を支援</w:t>
      </w:r>
      <w:r w:rsidR="006C2F53">
        <w:rPr>
          <w:rFonts w:ascii="游ゴシック" w:eastAsia="游ゴシック" w:hAnsi="游ゴシック" w:cstheme="minorBidi" w:hint="eastAsia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します！</w:t>
      </w:r>
      <w:r w:rsidRPr="00715D92">
        <w:rPr>
          <w:rFonts w:ascii="游ゴシック" w:eastAsia="游ゴシック" w:hAnsi="游ゴシック" w:cstheme="minorBidi" w:hint="eastAsia"/>
          <w:b/>
          <w:bCs/>
          <w:kern w:val="2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～</w:t>
      </w:r>
    </w:p>
    <w:p w:rsidR="00D1360D" w:rsidRPr="00CC3639" w:rsidRDefault="00D1360D" w:rsidP="00CC3639">
      <w:pPr>
        <w:pStyle w:val="Web"/>
        <w:spacing w:before="0" w:beforeAutospacing="0" w:after="0" w:afterAutospacing="0"/>
        <w:textAlignment w:val="baseline"/>
        <w:rPr>
          <w:sz w:val="36"/>
          <w:szCs w:val="36"/>
          <w:bdr w:val="single" w:sz="4" w:space="0" w:color="auto"/>
        </w:rPr>
      </w:pPr>
      <w:r w:rsidRPr="00D1360D">
        <w:rPr>
          <w:rFonts w:cstheme="minorBidi" w:hint="eastAsia"/>
          <w:b/>
          <w:bCs/>
          <w:kern w:val="24"/>
          <w:sz w:val="36"/>
          <w:szCs w:val="36"/>
          <w:bdr w:val="single" w:sz="4" w:space="0" w:color="auto"/>
        </w:rPr>
        <w:t>１</w:t>
      </w:r>
      <w:r w:rsidRPr="00D1360D">
        <w:rPr>
          <w:rFonts w:cstheme="minorBidi"/>
          <w:b/>
          <w:bCs/>
          <w:kern w:val="24"/>
          <w:sz w:val="36"/>
          <w:szCs w:val="36"/>
          <w:bdr w:val="single" w:sz="4" w:space="0" w:color="auto"/>
        </w:rPr>
        <w:t xml:space="preserve">　</w:t>
      </w:r>
      <w:r w:rsidRPr="00D1360D">
        <w:rPr>
          <w:rFonts w:cstheme="minorBidi" w:hint="eastAsia"/>
          <w:b/>
          <w:bCs/>
          <w:kern w:val="24"/>
          <w:sz w:val="36"/>
          <w:szCs w:val="36"/>
          <w:bdr w:val="single" w:sz="4" w:space="0" w:color="auto"/>
        </w:rPr>
        <w:t>事業</w:t>
      </w:r>
      <w:r w:rsidRPr="00D1360D">
        <w:rPr>
          <w:rFonts w:cstheme="minorBidi"/>
          <w:b/>
          <w:bCs/>
          <w:kern w:val="24"/>
          <w:sz w:val="36"/>
          <w:szCs w:val="36"/>
          <w:bdr w:val="single" w:sz="4" w:space="0" w:color="auto"/>
        </w:rPr>
        <w:t>の概要</w:t>
      </w:r>
      <w:r>
        <w:rPr>
          <w:rFonts w:cstheme="minorBidi" w:hint="eastAsia"/>
          <w:b/>
          <w:bCs/>
          <w:kern w:val="24"/>
          <w:sz w:val="36"/>
          <w:szCs w:val="36"/>
          <w:bdr w:val="single" w:sz="4" w:space="0" w:color="auto"/>
        </w:rPr>
        <w:t xml:space="preserve">　</w:t>
      </w:r>
    </w:p>
    <w:p w:rsidR="000F6659" w:rsidRDefault="0007156C" w:rsidP="00A03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after="120" w:line="0" w:lineRule="atLeast"/>
        <w:ind w:left="259" w:hangingChars="100" w:hanging="259"/>
        <w:jc w:val="left"/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 xml:space="preserve">○　</w:t>
      </w:r>
      <w:r w:rsidR="00D1360D" w:rsidRPr="00740C56">
        <w:rPr>
          <w:rFonts w:ascii="ＭＳ 明朝" w:eastAsia="ＭＳ 明朝" w:hAnsi="ＭＳ 明朝"/>
          <w:sz w:val="28"/>
          <w:szCs w:val="30"/>
        </w:rPr>
        <w:t>燃油</w:t>
      </w:r>
      <w:r w:rsidR="00D1360D" w:rsidRPr="00740C56">
        <w:rPr>
          <w:rFonts w:ascii="ＭＳ 明朝" w:eastAsia="ＭＳ 明朝" w:hAnsi="ＭＳ 明朝" w:hint="eastAsia"/>
          <w:sz w:val="28"/>
          <w:szCs w:val="30"/>
        </w:rPr>
        <w:t>価格</w:t>
      </w:r>
      <w:r w:rsidR="00D1360D" w:rsidRPr="00740C56">
        <w:rPr>
          <w:rFonts w:ascii="ＭＳ 明朝" w:eastAsia="ＭＳ 明朝" w:hAnsi="ＭＳ 明朝"/>
          <w:sz w:val="28"/>
          <w:szCs w:val="30"/>
        </w:rPr>
        <w:t>高騰</w:t>
      </w:r>
      <w:r w:rsidR="00A032AC">
        <w:rPr>
          <w:rFonts w:ascii="ＭＳ 明朝" w:eastAsia="ＭＳ 明朝" w:hAnsi="ＭＳ 明朝" w:hint="eastAsia"/>
          <w:sz w:val="28"/>
          <w:szCs w:val="30"/>
        </w:rPr>
        <w:t>により経営に負担がかかることが見込まれる</w:t>
      </w:r>
      <w:r w:rsidR="00740C56">
        <w:rPr>
          <w:rFonts w:ascii="ＭＳ 明朝" w:eastAsia="ＭＳ 明朝" w:hAnsi="ＭＳ 明朝"/>
          <w:sz w:val="28"/>
          <w:szCs w:val="30"/>
        </w:rPr>
        <w:t>施設園芸</w:t>
      </w:r>
      <w:r w:rsidR="009D513C">
        <w:rPr>
          <w:rFonts w:ascii="ＭＳ 明朝" w:eastAsia="ＭＳ 明朝" w:hAnsi="ＭＳ 明朝" w:hint="eastAsia"/>
          <w:sz w:val="28"/>
          <w:szCs w:val="30"/>
        </w:rPr>
        <w:t>農家を</w:t>
      </w:r>
      <w:r w:rsidR="00D1360D" w:rsidRPr="00740C56">
        <w:rPr>
          <w:rFonts w:ascii="ＭＳ 明朝" w:eastAsia="ＭＳ 明朝" w:hAnsi="ＭＳ 明朝" w:hint="eastAsia"/>
          <w:sz w:val="28"/>
          <w:szCs w:val="30"/>
        </w:rPr>
        <w:t>支援</w:t>
      </w:r>
      <w:r w:rsidR="00CC3639">
        <w:rPr>
          <w:rFonts w:ascii="ＭＳ 明朝" w:eastAsia="ＭＳ 明朝" w:hAnsi="ＭＳ 明朝" w:hint="eastAsia"/>
          <w:sz w:val="28"/>
          <w:szCs w:val="30"/>
        </w:rPr>
        <w:t>。</w:t>
      </w:r>
    </w:p>
    <w:p w:rsidR="000F6659" w:rsidRDefault="00D1360D" w:rsidP="005B6D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 w:line="0" w:lineRule="atLeast"/>
        <w:ind w:left="259" w:hangingChars="100" w:hanging="259"/>
        <w:jc w:val="left"/>
        <w:rPr>
          <w:rFonts w:ascii="ＭＳ 明朝" w:eastAsia="ＭＳ 明朝" w:hAnsi="ＭＳ 明朝"/>
          <w:sz w:val="28"/>
          <w:szCs w:val="30"/>
        </w:rPr>
      </w:pPr>
      <w:r w:rsidRPr="00740C56">
        <w:rPr>
          <w:rFonts w:ascii="ＭＳ 明朝" w:eastAsia="ＭＳ 明朝" w:hAnsi="ＭＳ 明朝" w:hint="eastAsia"/>
          <w:sz w:val="28"/>
          <w:szCs w:val="30"/>
        </w:rPr>
        <w:t xml:space="preserve">○　</w:t>
      </w:r>
      <w:r w:rsidR="00740C56" w:rsidRPr="00740C56">
        <w:rPr>
          <w:rFonts w:ascii="ＭＳ 明朝" w:eastAsia="ＭＳ 明朝" w:hAnsi="ＭＳ 明朝" w:hint="eastAsia"/>
          <w:sz w:val="28"/>
          <w:szCs w:val="30"/>
        </w:rPr>
        <w:t>農業者は省エネルギー生産管理チェックシート</w:t>
      </w:r>
      <w:r w:rsidR="002745E3">
        <w:rPr>
          <w:rFonts w:ascii="ＭＳ 明朝" w:eastAsia="ＭＳ 明朝" w:hAnsi="ＭＳ 明朝" w:hint="eastAsia"/>
          <w:sz w:val="28"/>
          <w:szCs w:val="30"/>
        </w:rPr>
        <w:t>等</w:t>
      </w:r>
      <w:r w:rsidR="00740C56">
        <w:rPr>
          <w:rFonts w:ascii="ＭＳ 明朝" w:eastAsia="ＭＳ 明朝" w:hAnsi="ＭＳ 明朝" w:hint="eastAsia"/>
          <w:sz w:val="28"/>
          <w:szCs w:val="30"/>
        </w:rPr>
        <w:t>を実践し、燃油使用量の10%削減に取り組む計画を策定。</w:t>
      </w:r>
    </w:p>
    <w:p w:rsidR="000F6659" w:rsidRDefault="00740C56" w:rsidP="005B6D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 w:line="0" w:lineRule="atLeast"/>
        <w:ind w:left="259" w:hangingChars="100" w:hanging="259"/>
        <w:jc w:val="left"/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 xml:space="preserve">○　</w:t>
      </w:r>
      <w:r w:rsidR="00574E07">
        <w:rPr>
          <w:rFonts w:ascii="ＭＳ 明朝" w:eastAsia="ＭＳ 明朝" w:hAnsi="ＭＳ 明朝" w:hint="eastAsia"/>
          <w:sz w:val="28"/>
          <w:szCs w:val="30"/>
        </w:rPr>
        <w:t>原則、</w:t>
      </w:r>
      <w:r w:rsidR="00574E07" w:rsidRPr="00CC3639">
        <w:rPr>
          <w:rFonts w:ascii="ＭＳ 明朝" w:eastAsia="ＭＳ 明朝" w:hAnsi="ＭＳ 明朝" w:hint="eastAsia"/>
          <w:sz w:val="28"/>
          <w:szCs w:val="30"/>
        </w:rPr>
        <w:t>当該月</w:t>
      </w:r>
      <w:r w:rsidR="00574E07">
        <w:rPr>
          <w:rFonts w:ascii="ＭＳ 明朝" w:eastAsia="ＭＳ 明朝" w:hAnsi="ＭＳ 明朝" w:hint="eastAsia"/>
          <w:sz w:val="28"/>
          <w:szCs w:val="30"/>
        </w:rPr>
        <w:t>全国Ａ重油</w:t>
      </w:r>
      <w:r w:rsidR="00CC3639" w:rsidRPr="00CC3639">
        <w:rPr>
          <w:rFonts w:ascii="ＭＳ 明朝" w:eastAsia="ＭＳ 明朝" w:hAnsi="ＭＳ 明朝" w:hint="eastAsia"/>
          <w:sz w:val="28"/>
          <w:szCs w:val="30"/>
        </w:rPr>
        <w:t>平均価格</w:t>
      </w:r>
      <w:r w:rsidR="00574E07">
        <w:rPr>
          <w:rFonts w:ascii="ＭＳ 明朝" w:eastAsia="ＭＳ 明朝" w:hAnsi="ＭＳ 明朝" w:hint="eastAsia"/>
          <w:sz w:val="28"/>
          <w:szCs w:val="30"/>
        </w:rPr>
        <w:t>（灯油の場合×1.06）</w:t>
      </w:r>
      <w:r w:rsidR="00CC3639" w:rsidRPr="00CC3639">
        <w:rPr>
          <w:rFonts w:ascii="ＭＳ 明朝" w:eastAsia="ＭＳ 明朝" w:hAnsi="ＭＳ 明朝" w:hint="eastAsia"/>
          <w:sz w:val="28"/>
          <w:szCs w:val="30"/>
        </w:rPr>
        <w:t>と基準価格の差額に当該月の購入数量を乗じた額の</w:t>
      </w:r>
      <w:r w:rsidR="00CC3639" w:rsidRPr="00CC3639">
        <w:rPr>
          <w:rFonts w:ascii="ＭＳ 明朝" w:eastAsia="ＭＳ 明朝" w:hAnsi="ＭＳ 明朝"/>
          <w:sz w:val="28"/>
          <w:szCs w:val="30"/>
        </w:rPr>
        <w:t>50%</w:t>
      </w:r>
      <w:r w:rsidR="00CC3639">
        <w:rPr>
          <w:rFonts w:ascii="ＭＳ 明朝" w:eastAsia="ＭＳ 明朝" w:hAnsi="ＭＳ 明朝"/>
          <w:sz w:val="28"/>
          <w:szCs w:val="30"/>
        </w:rPr>
        <w:t>を上限</w:t>
      </w:r>
      <w:r w:rsidR="00CC3639">
        <w:rPr>
          <w:rFonts w:ascii="ＭＳ 明朝" w:eastAsia="ＭＳ 明朝" w:hAnsi="ＭＳ 明朝" w:hint="eastAsia"/>
          <w:sz w:val="28"/>
          <w:szCs w:val="30"/>
        </w:rPr>
        <w:t>に補助。</w:t>
      </w:r>
    </w:p>
    <w:p w:rsidR="006C2F53" w:rsidRDefault="006C2F53" w:rsidP="005B6D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 w:line="0" w:lineRule="atLeast"/>
        <w:ind w:left="259" w:hangingChars="100" w:hanging="259"/>
        <w:jc w:val="left"/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○　国の施設園芸等燃油価格高騰対策に参画する農業者も対象。</w:t>
      </w:r>
    </w:p>
    <w:p w:rsidR="00CC3639" w:rsidRDefault="00004FA7" w:rsidP="005B6D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240" w:line="0" w:lineRule="atLeast"/>
        <w:ind w:left="259" w:hangingChars="100" w:hanging="259"/>
        <w:jc w:val="center"/>
        <w:rPr>
          <w:rFonts w:ascii="ＭＳ 明朝" w:eastAsia="ＭＳ 明朝" w:hAnsi="ＭＳ 明朝" w:hint="eastAsia"/>
          <w:sz w:val="28"/>
          <w:szCs w:val="30"/>
        </w:rPr>
      </w:pPr>
      <w:r>
        <w:rPr>
          <w:rFonts w:ascii="ＭＳ 明朝" w:eastAsia="ＭＳ 明朝" w:hAnsi="ＭＳ 明朝"/>
          <w:noProof/>
          <w:sz w:val="28"/>
          <w:szCs w:val="30"/>
        </w:rPr>
        <w:drawing>
          <wp:inline distT="0" distB="0" distL="0" distR="0" wp14:anchorId="04E92745">
            <wp:extent cx="3143250" cy="17781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53" w:rsidRPr="00CC3639" w:rsidRDefault="006C2F53" w:rsidP="006C2F53">
      <w:pPr>
        <w:pStyle w:val="Web"/>
        <w:spacing w:before="0" w:beforeAutospacing="0" w:after="0" w:afterAutospacing="0"/>
        <w:textAlignment w:val="baseline"/>
        <w:rPr>
          <w:sz w:val="36"/>
          <w:szCs w:val="36"/>
          <w:bdr w:val="single" w:sz="4" w:space="0" w:color="auto"/>
        </w:rPr>
      </w:pPr>
      <w:r>
        <w:rPr>
          <w:rFonts w:cstheme="minorBidi" w:hint="eastAsia"/>
          <w:b/>
          <w:bCs/>
          <w:kern w:val="24"/>
          <w:sz w:val="36"/>
          <w:szCs w:val="36"/>
          <w:bdr w:val="single" w:sz="4" w:space="0" w:color="auto"/>
        </w:rPr>
        <w:t xml:space="preserve">２　事業の流れ　</w:t>
      </w:r>
    </w:p>
    <w:tbl>
      <w:tblPr>
        <w:tblStyle w:val="a7"/>
        <w:tblpPr w:leftFromText="142" w:rightFromText="142" w:vertAnchor="text" w:horzAnchor="margin" w:tblpY="135"/>
        <w:tblW w:w="10450" w:type="dxa"/>
        <w:tblLook w:val="04A0" w:firstRow="1" w:lastRow="0" w:firstColumn="1" w:lastColumn="0" w:noHBand="0" w:noVBand="1"/>
      </w:tblPr>
      <w:tblGrid>
        <w:gridCol w:w="3725"/>
        <w:gridCol w:w="6725"/>
      </w:tblGrid>
      <w:tr w:rsidR="00A31D33" w:rsidTr="005B6D0B">
        <w:trPr>
          <w:trHeight w:val="27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3" w:rsidRDefault="00A31D33" w:rsidP="00A31D33">
            <w:pPr>
              <w:spacing w:line="0" w:lineRule="atLeast"/>
              <w:mirrorIndents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時期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3" w:rsidRDefault="00A31D33" w:rsidP="00A31D33">
            <w:pPr>
              <w:spacing w:line="0" w:lineRule="atLeast"/>
              <w:mirrorIndents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内容</w:t>
            </w:r>
          </w:p>
        </w:tc>
      </w:tr>
      <w:tr w:rsidR="005B6D0B" w:rsidTr="005B6D0B">
        <w:trPr>
          <w:trHeight w:val="660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令和４年12月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支援金受付センタ－開設（</w:t>
            </w:r>
            <w:bookmarkStart w:id="0" w:name="_GoBack"/>
            <w:bookmarkEnd w:id="0"/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書類作成等に関する問合せ）</w:t>
            </w:r>
          </w:p>
        </w:tc>
      </w:tr>
      <w:tr w:rsidR="005B6D0B" w:rsidTr="005B6D0B">
        <w:trPr>
          <w:trHeight w:val="519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令和５年１月上旬～１月末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①　10～11月支援金申請書兼請求書受付</w:t>
            </w:r>
          </w:p>
        </w:tc>
      </w:tr>
      <w:tr w:rsidR="005B6D0B" w:rsidTr="005B6D0B">
        <w:trPr>
          <w:trHeight w:val="425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令和５年２月中旬より順次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②　10～11月分支援金支払い</w:t>
            </w:r>
          </w:p>
        </w:tc>
      </w:tr>
      <w:tr w:rsidR="005B6D0B" w:rsidTr="005B6D0B">
        <w:trPr>
          <w:trHeight w:val="43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令和５年２月末～３月上旬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③　12～３月分支援金申込書兼請求書受付</w:t>
            </w:r>
          </w:p>
        </w:tc>
      </w:tr>
      <w:tr w:rsidR="005B6D0B" w:rsidTr="005B6D0B">
        <w:trPr>
          <w:trHeight w:val="43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0B" w:rsidRPr="005B6D0B" w:rsidRDefault="005B6D0B" w:rsidP="005B6D0B">
            <w:pPr>
              <w:spacing w:line="0" w:lineRule="atLeast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令和５年３月中旬より順次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0B" w:rsidRPr="005B6D0B" w:rsidRDefault="00A032AC" w:rsidP="005B6D0B">
            <w:pPr>
              <w:spacing w:line="0" w:lineRule="atLeast"/>
              <w:ind w:rightChars="393" w:right="744"/>
              <w:mirrorIndents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④　12</w:t>
            </w:r>
            <w:r w:rsidR="005B6D0B" w:rsidRPr="005B6D0B">
              <w:rPr>
                <w:rFonts w:ascii="ＭＳ 明朝" w:eastAsia="ＭＳ 明朝" w:hAnsi="ＭＳ 明朝" w:hint="eastAsia"/>
                <w:sz w:val="28"/>
                <w:szCs w:val="28"/>
              </w:rPr>
              <w:t>～３月分支援金支払い</w:t>
            </w:r>
          </w:p>
        </w:tc>
      </w:tr>
    </w:tbl>
    <w:p w:rsidR="00122C8A" w:rsidRDefault="00122C8A" w:rsidP="00A31D33">
      <w:pPr>
        <w:spacing w:line="0" w:lineRule="atLeast"/>
        <w:mirrorIndents/>
        <w:jc w:val="center"/>
        <w:rPr>
          <w:rFonts w:ascii="ＭＳ 明朝" w:eastAsia="ＭＳ 明朝" w:hAnsi="ＭＳ 明朝"/>
          <w:sz w:val="28"/>
          <w:szCs w:val="28"/>
        </w:rPr>
      </w:pPr>
    </w:p>
    <w:p w:rsidR="006E14A0" w:rsidRDefault="00004FA7" w:rsidP="00A31D33">
      <w:pPr>
        <w:spacing w:line="0" w:lineRule="atLeast"/>
        <w:mirrorIndents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6432AFD1">
            <wp:extent cx="5767764" cy="1602864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9" cy="16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0E" w:rsidRDefault="006E14A0" w:rsidP="00A31D33">
      <w:pPr>
        <w:spacing w:line="0" w:lineRule="atLeast"/>
        <w:mirrorIndents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HGPｺﾞｼｯｸM" w:eastAsia="HGPｺﾞｼｯｸM" w:hAnsi="ＭＳ ゴシック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83838" behindDoc="0" locked="0" layoutInCell="1" allowOverlap="1" wp14:anchorId="05F3E9BD" wp14:editId="795AA823">
            <wp:simplePos x="0" y="0"/>
            <wp:positionH relativeFrom="page">
              <wp:align>center</wp:align>
            </wp:positionH>
            <wp:positionV relativeFrom="paragraph">
              <wp:posOffset>142875</wp:posOffset>
            </wp:positionV>
            <wp:extent cx="1061085" cy="332105"/>
            <wp:effectExtent l="0" t="0" r="571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554" w:rsidRDefault="00562554" w:rsidP="0007156C">
      <w:pPr>
        <w:pStyle w:val="Web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>
        <w:rPr>
          <w:rFonts w:cstheme="minorBidi" w:hint="eastAsia"/>
          <w:b/>
          <w:bCs/>
          <w:kern w:val="24"/>
          <w:sz w:val="36"/>
          <w:szCs w:val="36"/>
          <w:bdr w:val="single" w:sz="4" w:space="0" w:color="auto"/>
        </w:rPr>
        <w:t xml:space="preserve">３　必要な書類　</w:t>
      </w:r>
      <w:r>
        <w:rPr>
          <w:rFonts w:cstheme="minorBidi"/>
          <w:b/>
          <w:bCs/>
          <w:kern w:val="24"/>
          <w:sz w:val="36"/>
          <w:szCs w:val="36"/>
          <w:bdr w:val="single" w:sz="4" w:space="0" w:color="auto"/>
        </w:rPr>
        <w:br/>
      </w:r>
      <w:r w:rsidR="00083F62">
        <w:rPr>
          <w:rFonts w:ascii="ＭＳ ゴシック" w:eastAsia="ＭＳ ゴシック" w:hAnsi="ＭＳ ゴシック" w:hint="eastAsia"/>
          <w:sz w:val="28"/>
          <w:szCs w:val="28"/>
        </w:rPr>
        <w:t xml:space="preserve">　支援金</w:t>
      </w:r>
      <w:r w:rsidR="005B6D0B">
        <w:rPr>
          <w:rFonts w:ascii="ＭＳ ゴシック" w:eastAsia="ＭＳ ゴシック" w:hAnsi="ＭＳ ゴシック" w:hint="eastAsia"/>
          <w:sz w:val="28"/>
          <w:szCs w:val="28"/>
        </w:rPr>
        <w:t>申請書兼請求書受付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（農業者→受付センター）　</w:t>
      </w:r>
    </w:p>
    <w:p w:rsidR="00562554" w:rsidRDefault="0007156C" w:rsidP="00562554">
      <w:pPr>
        <w:spacing w:line="0" w:lineRule="atLeast"/>
        <w:ind w:leftChars="200" w:left="379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 w:rsidRPr="000715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2" behindDoc="0" locked="0" layoutInCell="1" allowOverlap="1" wp14:anchorId="61AD31BA" wp14:editId="4C59952B">
                <wp:simplePos x="0" y="0"/>
                <wp:positionH relativeFrom="margin">
                  <wp:posOffset>5601764</wp:posOffset>
                </wp:positionH>
                <wp:positionV relativeFrom="paragraph">
                  <wp:posOffset>12494</wp:posOffset>
                </wp:positionV>
                <wp:extent cx="781050" cy="20859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56C" w:rsidRPr="001209C6" w:rsidRDefault="0007156C" w:rsidP="0007156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209C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農協</w:t>
                            </w:r>
                            <w:r w:rsidRPr="001209C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による</w:t>
                            </w:r>
                            <w:r w:rsidR="009F4A0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取りまとめ</w:t>
                            </w:r>
                            <w:r w:rsidRPr="001209C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なら</w:t>
                            </w:r>
                          </w:p>
                          <w:p w:rsidR="0007156C" w:rsidRPr="001209C6" w:rsidRDefault="0007156C" w:rsidP="0007156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209C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農協が</w:t>
                            </w:r>
                            <w:r w:rsidRPr="001209C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確認の上、省略可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D3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41.1pt;margin-top:1pt;width:61.5pt;height:164.25pt;z-index:2516746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" fillcolor="white [3201]" strokeweight=".5pt">
                <v:textbox style="layout-flow:vertical-ideographic">
                  <w:txbxContent>
                    <w:p w:rsidR="0007156C" w:rsidRPr="001209C6" w:rsidRDefault="0007156C" w:rsidP="0007156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209C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農協</w:t>
                      </w:r>
                      <w:r w:rsidRPr="001209C6">
                        <w:rPr>
                          <w:rFonts w:ascii="ＭＳ ゴシック" w:eastAsia="ＭＳ ゴシック" w:hAnsi="ＭＳ ゴシック"/>
                          <w:sz w:val="28"/>
                        </w:rPr>
                        <w:t>による</w:t>
                      </w:r>
                      <w:r w:rsidR="009F4A0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取りまとめ</w:t>
                      </w:r>
                      <w:r w:rsidRPr="001209C6">
                        <w:rPr>
                          <w:rFonts w:ascii="ＭＳ ゴシック" w:eastAsia="ＭＳ ゴシック" w:hAnsi="ＭＳ ゴシック"/>
                          <w:sz w:val="28"/>
                        </w:rPr>
                        <w:t>なら</w:t>
                      </w:r>
                    </w:p>
                    <w:p w:rsidR="0007156C" w:rsidRPr="001209C6" w:rsidRDefault="0007156C" w:rsidP="0007156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209C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農協が</w:t>
                      </w:r>
                      <w:r w:rsidRPr="001209C6">
                        <w:rPr>
                          <w:rFonts w:ascii="ＭＳ ゴシック" w:eastAsia="ＭＳ ゴシック" w:hAnsi="ＭＳ ゴシック"/>
                          <w:sz w:val="28"/>
                        </w:rPr>
                        <w:t>確認の上、省略可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554">
        <w:rPr>
          <w:rFonts w:ascii="ＭＳ 明朝" w:eastAsia="ＭＳ 明朝" w:hAnsi="ＭＳ 明朝" w:hint="eastAsia"/>
          <w:sz w:val="28"/>
          <w:szCs w:val="28"/>
        </w:rPr>
        <w:t>以下の書類を提出。</w:t>
      </w:r>
    </w:p>
    <w:p w:rsidR="00562554" w:rsidRDefault="00562554" w:rsidP="00562554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</w:t>
      </w:r>
      <w:r w:rsidR="005B6D0B" w:rsidRPr="005B6D0B">
        <w:rPr>
          <w:rFonts w:ascii="ＭＳ 明朝" w:eastAsia="ＭＳ 明朝" w:hAnsi="ＭＳ 明朝" w:hint="eastAsia"/>
          <w:sz w:val="28"/>
          <w:szCs w:val="28"/>
        </w:rPr>
        <w:t>支援金申請書兼請求書</w:t>
      </w:r>
    </w:p>
    <w:p w:rsidR="005B6D0B" w:rsidRDefault="005B6D0B" w:rsidP="00562554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</w:t>
      </w:r>
      <w:r w:rsidRPr="005B6D0B">
        <w:rPr>
          <w:rFonts w:ascii="ＭＳ 明朝" w:eastAsia="ＭＳ 明朝" w:hAnsi="ＭＳ 明朝" w:hint="eastAsia"/>
          <w:sz w:val="28"/>
          <w:szCs w:val="28"/>
        </w:rPr>
        <w:t>省エネルギー取組計画</w:t>
      </w:r>
    </w:p>
    <w:p w:rsidR="0007156C" w:rsidRPr="0007156C" w:rsidRDefault="0007156C" w:rsidP="0007156C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・振込先口座の確認できる書類（通帳やキャッシュカードの写し）</w:t>
      </w:r>
    </w:p>
    <w:p w:rsidR="00562554" w:rsidRDefault="0007156C" w:rsidP="00562554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 w:rsidRPr="000715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0F280C1D" wp14:editId="0E65659E">
                <wp:simplePos x="0" y="0"/>
                <wp:positionH relativeFrom="column">
                  <wp:posOffset>5260769</wp:posOffset>
                </wp:positionH>
                <wp:positionV relativeFrom="paragraph">
                  <wp:posOffset>82979</wp:posOffset>
                </wp:positionV>
                <wp:extent cx="257175" cy="593767"/>
                <wp:effectExtent l="0" t="0" r="66675" b="15875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9376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0E2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" o:spid="_x0000_s1026" type="#_x0000_t88" style="position:absolute;left:0;text-align:left;margin-left:414.25pt;margin-top:6.55pt;width:20.25pt;height:46.75pt;z-index:2516735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" adj="780" strokecolor="black [3213]" strokeweight="1pt">
                <v:stroke joinstyle="miter"/>
              </v:shape>
            </w:pict>
          </mc:Fallback>
        </mc:AlternateContent>
      </w:r>
      <w:r w:rsidR="00562554">
        <w:rPr>
          <w:rFonts w:ascii="ＭＳ 明朝" w:eastAsia="ＭＳ 明朝" w:hAnsi="ＭＳ 明朝" w:hint="eastAsia"/>
          <w:sz w:val="28"/>
          <w:szCs w:val="28"/>
        </w:rPr>
        <w:t>・施設園芸農家であることを示す書類や写真</w:t>
      </w:r>
    </w:p>
    <w:p w:rsidR="00562554" w:rsidRDefault="00562554" w:rsidP="00562554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</w:t>
      </w:r>
      <w:r w:rsidR="009F4A00">
        <w:rPr>
          <w:rFonts w:ascii="ＭＳ 明朝" w:eastAsia="ＭＳ 明朝" w:hAnsi="ＭＳ 明朝" w:hint="eastAsia"/>
          <w:sz w:val="28"/>
          <w:szCs w:val="28"/>
        </w:rPr>
        <w:t>販売実績を示す書類（</w:t>
      </w:r>
      <w:r>
        <w:rPr>
          <w:rFonts w:ascii="ＭＳ 明朝" w:eastAsia="ＭＳ 明朝" w:hAnsi="ＭＳ 明朝" w:hint="eastAsia"/>
          <w:sz w:val="28"/>
          <w:szCs w:val="28"/>
        </w:rPr>
        <w:t>直近の確定申告書、決算書等</w:t>
      </w:r>
      <w:r w:rsidR="009F4A00">
        <w:rPr>
          <w:rFonts w:ascii="ＭＳ 明朝" w:eastAsia="ＭＳ 明朝" w:hAnsi="ＭＳ 明朝" w:hint="eastAsia"/>
          <w:sz w:val="28"/>
          <w:szCs w:val="28"/>
        </w:rPr>
        <w:t>）</w:t>
      </w:r>
    </w:p>
    <w:p w:rsidR="005B6D0B" w:rsidRDefault="0007156C" w:rsidP="005B6D0B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・本人確認書類（免許証の写し等。法人の場合は登記事項証明書等</w:t>
      </w:r>
      <w:r w:rsidR="00562554">
        <w:rPr>
          <w:rFonts w:ascii="ＭＳ 明朝" w:eastAsia="ＭＳ 明朝" w:hAnsi="ＭＳ 明朝" w:hint="eastAsia"/>
          <w:sz w:val="28"/>
          <w:szCs w:val="28"/>
        </w:rPr>
        <w:t>）</w:t>
      </w:r>
    </w:p>
    <w:p w:rsidR="00562554" w:rsidRDefault="00562554" w:rsidP="005B6D0B">
      <w:pPr>
        <w:spacing w:line="0" w:lineRule="atLeast"/>
        <w:ind w:leftChars="350" w:left="663"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・燃油購入実績（10月～</w:t>
      </w:r>
      <w:r w:rsidR="005B6D0B">
        <w:rPr>
          <w:rFonts w:ascii="ＭＳ 明朝" w:eastAsia="ＭＳ 明朝" w:hAnsi="ＭＳ 明朝" w:hint="eastAsia"/>
          <w:sz w:val="28"/>
          <w:szCs w:val="28"/>
        </w:rPr>
        <w:t>1</w:t>
      </w:r>
      <w:r w:rsidR="005B6D0B">
        <w:rPr>
          <w:rFonts w:ascii="ＭＳ 明朝" w:eastAsia="ＭＳ 明朝" w:hAnsi="ＭＳ 明朝"/>
          <w:sz w:val="28"/>
          <w:szCs w:val="28"/>
        </w:rPr>
        <w:t>1</w:t>
      </w:r>
      <w:r w:rsidR="005B6D0B">
        <w:rPr>
          <w:rFonts w:ascii="ＭＳ 明朝" w:eastAsia="ＭＳ 明朝" w:hAnsi="ＭＳ 明朝" w:hint="eastAsia"/>
          <w:sz w:val="28"/>
          <w:szCs w:val="28"/>
        </w:rPr>
        <w:t>月分、12</w:t>
      </w:r>
      <w:r>
        <w:rPr>
          <w:rFonts w:ascii="ＭＳ 明朝" w:eastAsia="ＭＳ 明朝" w:hAnsi="ＭＳ 明朝" w:hint="eastAsia"/>
          <w:sz w:val="28"/>
          <w:szCs w:val="28"/>
        </w:rPr>
        <w:t>月～３月分）</w:t>
      </w:r>
    </w:p>
    <w:p w:rsidR="00562554" w:rsidRDefault="00562554" w:rsidP="005B6D0B">
      <w:pPr>
        <w:spacing w:line="0" w:lineRule="atLeast"/>
        <w:ind w:leftChars="200" w:left="379" w:firstLineChars="200" w:firstLine="51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納品書及び領収書（領収書が無ければ請求書）の写し。</w:t>
      </w:r>
    </w:p>
    <w:p w:rsidR="00562554" w:rsidRDefault="0007156C" w:rsidP="005B6D0B">
      <w:pPr>
        <w:spacing w:line="0" w:lineRule="atLeast"/>
        <w:ind w:leftChars="200" w:left="379" w:firstLineChars="200" w:firstLine="51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又は購入店舗が発行する証明書の原本</w:t>
      </w:r>
    </w:p>
    <w:p w:rsidR="0007156C" w:rsidRPr="0007156C" w:rsidRDefault="0007156C" w:rsidP="005B6D0B">
      <w:pPr>
        <w:spacing w:line="0" w:lineRule="atLeast"/>
        <w:ind w:leftChars="200" w:left="379" w:firstLineChars="200" w:firstLine="51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（納入日、数量、油種、販売者、購入者のわかるもののみを対象とします）</w:t>
      </w:r>
    </w:p>
    <w:p w:rsidR="00D50B89" w:rsidRDefault="00562554" w:rsidP="005B6D0B">
      <w:pPr>
        <w:spacing w:after="240" w:line="0" w:lineRule="atLeast"/>
        <w:ind w:firstLineChars="100" w:firstLine="259"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・当該期間までチェック済の省エネルギー生産管理チェックシートの写し</w:t>
      </w:r>
    </w:p>
    <w:p w:rsidR="00083F62" w:rsidRPr="00083F62" w:rsidRDefault="00D50B89" w:rsidP="00FE5141">
      <w:pPr>
        <w:spacing w:after="240" w:line="0" w:lineRule="atLeast"/>
        <w:mirrorIndents/>
        <w:jc w:val="left"/>
        <w:rPr>
          <w:rFonts w:ascii="ＭＳ Ｐゴシック" w:eastAsia="ＭＳ Ｐゴシック" w:hAnsi="ＭＳ Ｐゴシック" w:hint="eastAsia"/>
          <w:b/>
          <w:bCs/>
          <w:kern w:val="24"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kern w:val="24"/>
          <w:sz w:val="36"/>
          <w:szCs w:val="36"/>
          <w:bdr w:val="single" w:sz="4" w:space="0" w:color="auto"/>
        </w:rPr>
        <w:t>４　書類送付先</w:t>
      </w:r>
      <w:r w:rsidR="00FE5141">
        <w:rPr>
          <w:rFonts w:ascii="ＭＳ Ｐゴシック" w:eastAsia="ＭＳ Ｐゴシック" w:hAnsi="ＭＳ Ｐゴシック" w:hint="eastAsia"/>
          <w:b/>
          <w:bCs/>
          <w:kern w:val="24"/>
          <w:sz w:val="36"/>
          <w:szCs w:val="36"/>
          <w:bdr w:val="single" w:sz="4" w:space="0" w:color="auto"/>
        </w:rPr>
        <w:t>、相談窓口</w:t>
      </w:r>
      <w:r w:rsidRPr="00D50B89">
        <w:rPr>
          <w:rFonts w:ascii="ＭＳ Ｐゴシック" w:eastAsia="ＭＳ Ｐゴシック" w:hAnsi="ＭＳ Ｐゴシック" w:hint="eastAsia"/>
          <w:b/>
          <w:bCs/>
          <w:kern w:val="24"/>
          <w:sz w:val="36"/>
          <w:szCs w:val="36"/>
          <w:bdr w:val="single" w:sz="4" w:space="0" w:color="auto"/>
        </w:rPr>
        <w:t xml:space="preserve">　</w:t>
      </w:r>
    </w:p>
    <w:p w:rsidR="001457CB" w:rsidRDefault="00083F62" w:rsidP="00083F62">
      <w:pPr>
        <w:spacing w:line="0" w:lineRule="atLeast"/>
        <w:mirrorIndents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 xml:space="preserve">  </w:t>
      </w:r>
      <w:r>
        <w:rPr>
          <w:rFonts w:ascii="ＭＳ 明朝" w:eastAsia="ＭＳ 明朝" w:hAnsi="ＭＳ 明朝" w:hint="eastAsia"/>
          <w:sz w:val="28"/>
          <w:szCs w:val="28"/>
        </w:rPr>
        <w:t>決定次第、愛知県園芸農産課ホームページに公開</w:t>
      </w:r>
      <w:r w:rsidR="001457CB">
        <w:rPr>
          <w:rFonts w:ascii="ＭＳ 明朝" w:eastAsia="ＭＳ 明朝" w:hAnsi="ＭＳ 明朝" w:hint="eastAsia"/>
          <w:sz w:val="28"/>
          <w:szCs w:val="28"/>
        </w:rPr>
        <w:t>しますので、ご参照ください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1457CB" w:rsidRDefault="001457CB" w:rsidP="001457CB">
      <w:pPr>
        <w:spacing w:line="0" w:lineRule="atLeast"/>
        <w:ind w:firstLineChars="100" w:firstLine="259"/>
        <w:mirrorIndents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11月下旬頃決定予定です。</w:t>
      </w:r>
    </w:p>
    <w:p w:rsidR="001457CB" w:rsidRPr="001457CB" w:rsidRDefault="001457CB" w:rsidP="001457CB">
      <w:pPr>
        <w:spacing w:line="0" w:lineRule="atLeast"/>
        <w:ind w:firstLineChars="100" w:firstLine="259"/>
        <w:mirrorIndents/>
        <w:jc w:val="left"/>
        <w:rPr>
          <w:rFonts w:ascii="ＭＳ 明朝" w:eastAsia="ＭＳ 明朝" w:hAnsi="ＭＳ 明朝" w:hint="eastAsia"/>
          <w:sz w:val="28"/>
          <w:szCs w:val="28"/>
        </w:rPr>
      </w:pPr>
    </w:p>
    <w:p w:rsidR="00562554" w:rsidRPr="001457CB" w:rsidRDefault="00083F62" w:rsidP="00083F62">
      <w:pPr>
        <w:spacing w:line="0" w:lineRule="atLeast"/>
        <w:mirrorIndents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hyperlink r:id="rId10" w:history="1">
        <w:r w:rsidRPr="001457CB">
          <w:rPr>
            <w:rStyle w:val="ac"/>
            <w:rFonts w:ascii="ＭＳ 明朝" w:eastAsia="ＭＳ 明朝" w:hAnsi="ＭＳ 明朝"/>
            <w:color w:val="auto"/>
            <w:sz w:val="28"/>
            <w:szCs w:val="28"/>
            <w:u w:val="none"/>
          </w:rPr>
          <w:t>https://www.pref.aichi.jp/engei/</w:t>
        </w:r>
      </w:hyperlink>
      <w:r w:rsidR="007F410E" w:rsidRPr="001457CB">
        <w:rPr>
          <w:rFonts w:ascii="HGPｺﾞｼｯｸM" w:eastAsia="HGPｺﾞｼｯｸM" w:hAnsi="ＭＳ ゴシック" w:hint="eastAsia"/>
          <w:noProof/>
          <w:sz w:val="32"/>
          <w:szCs w:val="32"/>
        </w:rPr>
        <w:drawing>
          <wp:anchor distT="0" distB="0" distL="114300" distR="114300" simplePos="0" relativeHeight="251681790" behindDoc="0" locked="0" layoutInCell="1" allowOverlap="1" wp14:anchorId="2D55A8ED" wp14:editId="4A3E5AB2">
            <wp:simplePos x="0" y="0"/>
            <wp:positionH relativeFrom="margin">
              <wp:posOffset>3020060</wp:posOffset>
            </wp:positionH>
            <wp:positionV relativeFrom="paragraph">
              <wp:posOffset>4249420</wp:posOffset>
            </wp:positionV>
            <wp:extent cx="1061085" cy="332105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554" w:rsidRPr="001457CB" w:rsidSect="007F410E">
      <w:pgSz w:w="11906" w:h="16838" w:code="9"/>
      <w:pgMar w:top="1134" w:right="794" w:bottom="284" w:left="851" w:header="737" w:footer="992" w:gutter="0"/>
      <w:cols w:space="281"/>
      <w:docGrid w:type="linesAndChars" w:linePitch="286" w:charSpace="-4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B2" w:rsidRDefault="00361CB2" w:rsidP="00C34235">
      <w:r>
        <w:separator/>
      </w:r>
    </w:p>
  </w:endnote>
  <w:endnote w:type="continuationSeparator" w:id="0">
    <w:p w:rsidR="00361CB2" w:rsidRDefault="00361CB2" w:rsidP="00C3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B2" w:rsidRDefault="00361CB2" w:rsidP="00C34235">
      <w:r>
        <w:separator/>
      </w:r>
    </w:p>
  </w:footnote>
  <w:footnote w:type="continuationSeparator" w:id="0">
    <w:p w:rsidR="00361CB2" w:rsidRDefault="00361CB2" w:rsidP="00C3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91"/>
    <w:rsid w:val="00004FA7"/>
    <w:rsid w:val="000136B2"/>
    <w:rsid w:val="00015C22"/>
    <w:rsid w:val="000161F3"/>
    <w:rsid w:val="00026E09"/>
    <w:rsid w:val="0003571D"/>
    <w:rsid w:val="0005179D"/>
    <w:rsid w:val="00053C30"/>
    <w:rsid w:val="00056556"/>
    <w:rsid w:val="0007156C"/>
    <w:rsid w:val="00072D13"/>
    <w:rsid w:val="00083F62"/>
    <w:rsid w:val="00085F3E"/>
    <w:rsid w:val="00086AE4"/>
    <w:rsid w:val="00094729"/>
    <w:rsid w:val="000E13BE"/>
    <w:rsid w:val="000E4399"/>
    <w:rsid w:val="000E55E7"/>
    <w:rsid w:val="000E7729"/>
    <w:rsid w:val="000F6659"/>
    <w:rsid w:val="00122C8A"/>
    <w:rsid w:val="00132F2E"/>
    <w:rsid w:val="001457CB"/>
    <w:rsid w:val="00153F99"/>
    <w:rsid w:val="00162B0A"/>
    <w:rsid w:val="00170292"/>
    <w:rsid w:val="0017570B"/>
    <w:rsid w:val="00196400"/>
    <w:rsid w:val="001A524A"/>
    <w:rsid w:val="001A7E29"/>
    <w:rsid w:val="001E5D01"/>
    <w:rsid w:val="001F25D0"/>
    <w:rsid w:val="00242F15"/>
    <w:rsid w:val="0024748F"/>
    <w:rsid w:val="00253A36"/>
    <w:rsid w:val="00262968"/>
    <w:rsid w:val="002745E3"/>
    <w:rsid w:val="00287DEA"/>
    <w:rsid w:val="00292B62"/>
    <w:rsid w:val="00292E52"/>
    <w:rsid w:val="002A43F7"/>
    <w:rsid w:val="002C36A4"/>
    <w:rsid w:val="002C67E1"/>
    <w:rsid w:val="002D08B4"/>
    <w:rsid w:val="002E2E16"/>
    <w:rsid w:val="002E4363"/>
    <w:rsid w:val="002F271C"/>
    <w:rsid w:val="002F427A"/>
    <w:rsid w:val="00312769"/>
    <w:rsid w:val="00327CCF"/>
    <w:rsid w:val="00334F90"/>
    <w:rsid w:val="00361CB2"/>
    <w:rsid w:val="00373B7D"/>
    <w:rsid w:val="00386834"/>
    <w:rsid w:val="003F17AE"/>
    <w:rsid w:val="003F7A2E"/>
    <w:rsid w:val="00413ABF"/>
    <w:rsid w:val="00416853"/>
    <w:rsid w:val="00425F4A"/>
    <w:rsid w:val="00430FFD"/>
    <w:rsid w:val="00440317"/>
    <w:rsid w:val="00445F69"/>
    <w:rsid w:val="00472EE4"/>
    <w:rsid w:val="00476814"/>
    <w:rsid w:val="00482330"/>
    <w:rsid w:val="00487A29"/>
    <w:rsid w:val="004A3111"/>
    <w:rsid w:val="004A38BB"/>
    <w:rsid w:val="004B5755"/>
    <w:rsid w:val="004E0866"/>
    <w:rsid w:val="004E664C"/>
    <w:rsid w:val="00562554"/>
    <w:rsid w:val="00574E07"/>
    <w:rsid w:val="00575401"/>
    <w:rsid w:val="005A21A2"/>
    <w:rsid w:val="005B6D0B"/>
    <w:rsid w:val="005F5B93"/>
    <w:rsid w:val="00621921"/>
    <w:rsid w:val="00633B24"/>
    <w:rsid w:val="00634E83"/>
    <w:rsid w:val="0064596B"/>
    <w:rsid w:val="00650689"/>
    <w:rsid w:val="00682C25"/>
    <w:rsid w:val="006A4BBA"/>
    <w:rsid w:val="006B081C"/>
    <w:rsid w:val="006C2F53"/>
    <w:rsid w:val="006D274F"/>
    <w:rsid w:val="006E14A0"/>
    <w:rsid w:val="006E5FA9"/>
    <w:rsid w:val="007040D7"/>
    <w:rsid w:val="00715D92"/>
    <w:rsid w:val="007166F3"/>
    <w:rsid w:val="00723F27"/>
    <w:rsid w:val="00740C56"/>
    <w:rsid w:val="00745D5E"/>
    <w:rsid w:val="00760856"/>
    <w:rsid w:val="00797868"/>
    <w:rsid w:val="007A06B2"/>
    <w:rsid w:val="007A3FA3"/>
    <w:rsid w:val="007E4757"/>
    <w:rsid w:val="007F00D8"/>
    <w:rsid w:val="007F410E"/>
    <w:rsid w:val="008016C3"/>
    <w:rsid w:val="00841057"/>
    <w:rsid w:val="00847516"/>
    <w:rsid w:val="00854A14"/>
    <w:rsid w:val="00877481"/>
    <w:rsid w:val="008C2762"/>
    <w:rsid w:val="008C3AE7"/>
    <w:rsid w:val="008D0519"/>
    <w:rsid w:val="008E59FC"/>
    <w:rsid w:val="009158B2"/>
    <w:rsid w:val="00916958"/>
    <w:rsid w:val="00930E41"/>
    <w:rsid w:val="0093713C"/>
    <w:rsid w:val="00942BD4"/>
    <w:rsid w:val="00954436"/>
    <w:rsid w:val="009774C0"/>
    <w:rsid w:val="0097789F"/>
    <w:rsid w:val="00986F72"/>
    <w:rsid w:val="009A19A8"/>
    <w:rsid w:val="009C40EB"/>
    <w:rsid w:val="009C5533"/>
    <w:rsid w:val="009D2F2F"/>
    <w:rsid w:val="009D513C"/>
    <w:rsid w:val="009E3BB4"/>
    <w:rsid w:val="009E5A71"/>
    <w:rsid w:val="009F4A00"/>
    <w:rsid w:val="009F62F9"/>
    <w:rsid w:val="00A032AC"/>
    <w:rsid w:val="00A2677F"/>
    <w:rsid w:val="00A31D33"/>
    <w:rsid w:val="00A7107A"/>
    <w:rsid w:val="00A74BDD"/>
    <w:rsid w:val="00A839D1"/>
    <w:rsid w:val="00AB0D1F"/>
    <w:rsid w:val="00AB3C0E"/>
    <w:rsid w:val="00AB4C41"/>
    <w:rsid w:val="00AC3780"/>
    <w:rsid w:val="00AC4194"/>
    <w:rsid w:val="00AE04B8"/>
    <w:rsid w:val="00AE200F"/>
    <w:rsid w:val="00AF0E2E"/>
    <w:rsid w:val="00B070BD"/>
    <w:rsid w:val="00B277C7"/>
    <w:rsid w:val="00B316C5"/>
    <w:rsid w:val="00B5061D"/>
    <w:rsid w:val="00B55863"/>
    <w:rsid w:val="00B84CBF"/>
    <w:rsid w:val="00B91AE4"/>
    <w:rsid w:val="00B95AED"/>
    <w:rsid w:val="00BB0E12"/>
    <w:rsid w:val="00BB4948"/>
    <w:rsid w:val="00BB59CC"/>
    <w:rsid w:val="00BD4BAB"/>
    <w:rsid w:val="00BE08AD"/>
    <w:rsid w:val="00BE11EA"/>
    <w:rsid w:val="00C05DDF"/>
    <w:rsid w:val="00C34235"/>
    <w:rsid w:val="00C63FAA"/>
    <w:rsid w:val="00C64ABB"/>
    <w:rsid w:val="00C660FA"/>
    <w:rsid w:val="00C879C0"/>
    <w:rsid w:val="00C95987"/>
    <w:rsid w:val="00C96E34"/>
    <w:rsid w:val="00CC3639"/>
    <w:rsid w:val="00CD6684"/>
    <w:rsid w:val="00CD7667"/>
    <w:rsid w:val="00D1080B"/>
    <w:rsid w:val="00D1360D"/>
    <w:rsid w:val="00D1420D"/>
    <w:rsid w:val="00D47300"/>
    <w:rsid w:val="00D50B89"/>
    <w:rsid w:val="00D57691"/>
    <w:rsid w:val="00D678CF"/>
    <w:rsid w:val="00DA70C3"/>
    <w:rsid w:val="00DA799C"/>
    <w:rsid w:val="00DC6860"/>
    <w:rsid w:val="00DE4E8D"/>
    <w:rsid w:val="00E67E6E"/>
    <w:rsid w:val="00EC55B9"/>
    <w:rsid w:val="00EC5822"/>
    <w:rsid w:val="00EC6E25"/>
    <w:rsid w:val="00F05DFD"/>
    <w:rsid w:val="00F1534E"/>
    <w:rsid w:val="00F466F4"/>
    <w:rsid w:val="00F5533D"/>
    <w:rsid w:val="00F676E2"/>
    <w:rsid w:val="00F747AD"/>
    <w:rsid w:val="00F873F1"/>
    <w:rsid w:val="00F879D9"/>
    <w:rsid w:val="00FA1BED"/>
    <w:rsid w:val="00FE5141"/>
    <w:rsid w:val="00FE77E6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CD856"/>
  <w15:chartTrackingRefBased/>
  <w15:docId w15:val="{6F3EFA4F-68F7-4F9E-840D-4D6AE68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7729"/>
  </w:style>
  <w:style w:type="character" w:customStyle="1" w:styleId="a4">
    <w:name w:val="日付 (文字)"/>
    <w:basedOn w:val="a0"/>
    <w:link w:val="a3"/>
    <w:uiPriority w:val="99"/>
    <w:semiHidden/>
    <w:rsid w:val="000E7729"/>
  </w:style>
  <w:style w:type="paragraph" w:styleId="a5">
    <w:name w:val="Balloon Text"/>
    <w:basedOn w:val="a"/>
    <w:link w:val="a6"/>
    <w:uiPriority w:val="99"/>
    <w:semiHidden/>
    <w:unhideWhenUsed/>
    <w:rsid w:val="000E4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43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25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4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4235"/>
  </w:style>
  <w:style w:type="paragraph" w:styleId="aa">
    <w:name w:val="footer"/>
    <w:basedOn w:val="a"/>
    <w:link w:val="ab"/>
    <w:uiPriority w:val="99"/>
    <w:unhideWhenUsed/>
    <w:rsid w:val="00C34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4235"/>
  </w:style>
  <w:style w:type="paragraph" w:styleId="Web">
    <w:name w:val="Normal (Web)"/>
    <w:basedOn w:val="a"/>
    <w:uiPriority w:val="99"/>
    <w:unhideWhenUsed/>
    <w:rsid w:val="001702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83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3072-68A6-46EA-871F-DCFF7EFE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22</cp:revision>
  <cp:lastPrinted>2022-09-20T07:55:00Z</cp:lastPrinted>
  <dcterms:created xsi:type="dcterms:W3CDTF">2021-12-06T07:48:00Z</dcterms:created>
  <dcterms:modified xsi:type="dcterms:W3CDTF">2022-09-20T08:10:00Z</dcterms:modified>
</cp:coreProperties>
</file>