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22003" w14:textId="6B781407" w:rsidR="00143DD5" w:rsidRPr="00AE5960" w:rsidRDefault="00E71FBB" w:rsidP="00562ED9">
      <w:pPr>
        <w:pStyle w:val="a4"/>
        <w:spacing w:after="120"/>
        <w:ind w:firstLine="280"/>
        <w:rPr>
          <w:color w:val="002060"/>
          <w:sz w:val="36"/>
          <w:szCs w:val="36"/>
        </w:rPr>
      </w:pPr>
      <w:r w:rsidRPr="00AE5960">
        <w:rPr>
          <w:rFonts w:hint="eastAsia"/>
          <w:noProof/>
          <w:color w:val="002060"/>
        </w:rPr>
        <mc:AlternateContent>
          <mc:Choice Requires="wps">
            <w:drawing>
              <wp:anchor distT="0" distB="0" distL="114300" distR="114300" simplePos="0" relativeHeight="251647488" behindDoc="0" locked="0" layoutInCell="1" allowOverlap="1" wp14:anchorId="5E289271" wp14:editId="09724178">
                <wp:simplePos x="0" y="0"/>
                <wp:positionH relativeFrom="column">
                  <wp:posOffset>3183890</wp:posOffset>
                </wp:positionH>
                <wp:positionV relativeFrom="paragraph">
                  <wp:posOffset>-124460</wp:posOffset>
                </wp:positionV>
                <wp:extent cx="3435985" cy="5048250"/>
                <wp:effectExtent l="0" t="0" r="12065" b="19050"/>
                <wp:wrapNone/>
                <wp:docPr id="2" name="テキスト ボックス 2"/>
                <wp:cNvGraphicFramePr/>
                <a:graphic xmlns:a="http://schemas.openxmlformats.org/drawingml/2006/main">
                  <a:graphicData uri="http://schemas.microsoft.com/office/word/2010/wordprocessingShape">
                    <wps:wsp>
                      <wps:cNvSpPr txBox="1"/>
                      <wps:spPr>
                        <a:xfrm>
                          <a:off x="0" y="0"/>
                          <a:ext cx="3435985" cy="50482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1A21B" w14:textId="23ED8656" w:rsidR="00C27F31" w:rsidRPr="00AE5960" w:rsidRDefault="00C27F31" w:rsidP="00C27F31">
                            <w:pPr>
                              <w:spacing w:after="120"/>
                              <w:ind w:firstLineChars="100" w:firstLine="201"/>
                              <w:rPr>
                                <w:b/>
                                <w:color w:val="002060"/>
                              </w:rPr>
                            </w:pPr>
                            <w:r w:rsidRPr="00AE5960">
                              <w:rPr>
                                <w:rFonts w:hint="eastAsia"/>
                                <w:b/>
                                <w:color w:val="002060"/>
                              </w:rPr>
                              <w:t>幸田町の「人・農地プランの実質化」の取組工程</w:t>
                            </w:r>
                          </w:p>
                          <w:p w14:paraId="583A4BC9" w14:textId="78F243B9" w:rsidR="00C27F31" w:rsidRPr="00A831CC" w:rsidRDefault="00C27F31" w:rsidP="004B333D">
                            <w:pPr>
                              <w:spacing w:after="120"/>
                              <w:ind w:left="1200" w:hanging="1200"/>
                              <w:rPr>
                                <w:rFonts w:asciiTheme="minorEastAsia" w:hAnsiTheme="minorEastAsia"/>
                              </w:rPr>
                            </w:pPr>
                            <w:r w:rsidRPr="00A831CC">
                              <w:rPr>
                                <w:rFonts w:asciiTheme="minorEastAsia" w:hAnsiTheme="minorEastAsia" w:hint="eastAsia"/>
                              </w:rPr>
                              <w:t>令和元年6月　愛知県</w:t>
                            </w:r>
                            <w:r w:rsidR="004B333D" w:rsidRPr="00A831CC">
                              <w:rPr>
                                <w:rFonts w:asciiTheme="minorEastAsia" w:hAnsiTheme="minorEastAsia" w:hint="eastAsia"/>
                              </w:rPr>
                              <w:t>、その後農林水産省より実質化について詳細発表と</w:t>
                            </w:r>
                            <w:r w:rsidRPr="00A831CC">
                              <w:rPr>
                                <w:rFonts w:asciiTheme="minorEastAsia" w:hAnsiTheme="minorEastAsia" w:hint="eastAsia"/>
                              </w:rPr>
                              <w:t>説明</w:t>
                            </w:r>
                          </w:p>
                          <w:p w14:paraId="7F2D480F" w14:textId="053FFE8E" w:rsidR="00C27F31" w:rsidRPr="00A831CC" w:rsidRDefault="00C27F31" w:rsidP="004B333D">
                            <w:pPr>
                              <w:spacing w:after="120"/>
                              <w:ind w:left="1200" w:hangingChars="600" w:hanging="1200"/>
                              <w:rPr>
                                <w:rFonts w:asciiTheme="minorEastAsia" w:hAnsiTheme="minorEastAsia"/>
                              </w:rPr>
                            </w:pPr>
                            <w:r w:rsidRPr="00A831CC">
                              <w:rPr>
                                <w:rFonts w:asciiTheme="minorEastAsia" w:hAnsiTheme="minorEastAsia" w:hint="eastAsia"/>
                              </w:rPr>
                              <w:t xml:space="preserve">　　　　　</w:t>
                            </w:r>
                            <w:r w:rsidR="00E71FBB" w:rsidRPr="00A831CC">
                              <w:rPr>
                                <w:rFonts w:asciiTheme="minorEastAsia" w:hAnsiTheme="minorEastAsia" w:hint="eastAsia"/>
                              </w:rPr>
                              <w:t xml:space="preserve"> </w:t>
                            </w:r>
                            <w:r w:rsidR="00E71FBB" w:rsidRPr="00A831CC">
                              <w:rPr>
                                <w:rFonts w:asciiTheme="minorEastAsia" w:hAnsiTheme="minorEastAsia"/>
                              </w:rPr>
                              <w:t xml:space="preserve"> </w:t>
                            </w:r>
                            <w:r w:rsidRPr="00A831CC">
                              <w:rPr>
                                <w:rFonts w:asciiTheme="minorEastAsia" w:hAnsiTheme="minorEastAsia" w:hint="eastAsia"/>
                              </w:rPr>
                              <w:t xml:space="preserve">　6月　中心経営体へ今後の営農方針及び</w:t>
                            </w:r>
                            <w:r w:rsidRPr="00A831CC">
                              <w:rPr>
                                <w:rFonts w:asciiTheme="minorEastAsia" w:hAnsiTheme="minorEastAsia" w:hint="eastAsia"/>
                                <w:color w:val="auto"/>
                              </w:rPr>
                              <w:t>記載内容</w:t>
                            </w:r>
                            <w:r w:rsidRPr="00A831CC">
                              <w:rPr>
                                <w:rFonts w:asciiTheme="minorEastAsia" w:hAnsiTheme="minorEastAsia" w:hint="eastAsia"/>
                              </w:rPr>
                              <w:t>についてアンケート</w:t>
                            </w:r>
                          </w:p>
                          <w:p w14:paraId="07327631" w14:textId="77777777" w:rsidR="00C27F31" w:rsidRPr="00A831CC" w:rsidRDefault="00C27F31" w:rsidP="00C27F31">
                            <w:pPr>
                              <w:spacing w:after="120"/>
                              <w:ind w:left="1200" w:hanging="1200"/>
                              <w:rPr>
                                <w:rFonts w:asciiTheme="minorEastAsia" w:hAnsiTheme="minorEastAsia"/>
                              </w:rPr>
                            </w:pPr>
                            <w:r w:rsidRPr="00A831CC">
                              <w:rPr>
                                <w:rFonts w:asciiTheme="minorEastAsia" w:hAnsiTheme="minorEastAsia" w:hint="eastAsia"/>
                              </w:rPr>
                              <w:t xml:space="preserve">　　　　　　10月　主任生産組合長会議にて、既存人・農地プランについての意見照会</w:t>
                            </w:r>
                          </w:p>
                          <w:p w14:paraId="35ECEA54" w14:textId="7F70F27A" w:rsidR="00C27F31" w:rsidRPr="00A4006C" w:rsidRDefault="00C27F31" w:rsidP="00C27F31">
                            <w:pPr>
                              <w:spacing w:after="120"/>
                              <w:ind w:left="1400" w:hanging="1400"/>
                              <w:rPr>
                                <w:rFonts w:asciiTheme="minorEastAsia" w:hAnsiTheme="minorEastAsia"/>
                                <w:b/>
                                <w:sz w:val="16"/>
                                <w:szCs w:val="16"/>
                              </w:rPr>
                            </w:pPr>
                            <w:r w:rsidRPr="00A831CC">
                              <w:rPr>
                                <w:rFonts w:asciiTheme="minorEastAsia" w:hAnsiTheme="minorEastAsia" w:hint="eastAsia"/>
                              </w:rPr>
                              <w:t xml:space="preserve">　　　　　　12</w:t>
                            </w:r>
                            <w:r w:rsidR="00A4006C">
                              <w:rPr>
                                <w:rFonts w:asciiTheme="minorEastAsia" w:hAnsiTheme="minorEastAsia" w:hint="eastAsia"/>
                              </w:rPr>
                              <w:t>月　町内土地所有者</w:t>
                            </w:r>
                            <w:r w:rsidR="002346EB" w:rsidRPr="00A831CC">
                              <w:rPr>
                                <w:rFonts w:asciiTheme="minorEastAsia" w:hAnsiTheme="minorEastAsia" w:hint="eastAsia"/>
                              </w:rPr>
                              <w:t>・</w:t>
                            </w:r>
                            <w:r w:rsidR="002346EB" w:rsidRPr="00A831CC">
                              <w:rPr>
                                <w:rFonts w:asciiTheme="minorEastAsia" w:hAnsiTheme="minorEastAsia"/>
                              </w:rPr>
                              <w:t>耕作者</w:t>
                            </w:r>
                            <w:r w:rsidR="00CC2B03" w:rsidRPr="00A831CC">
                              <w:rPr>
                                <w:rFonts w:asciiTheme="minorEastAsia" w:hAnsiTheme="minorEastAsia" w:hint="eastAsia"/>
                              </w:rPr>
                              <w:t>へ</w:t>
                            </w:r>
                            <w:r w:rsidR="00A4006C">
                              <w:rPr>
                                <w:rFonts w:asciiTheme="minorEastAsia" w:hAnsiTheme="minorEastAsia" w:hint="eastAsia"/>
                              </w:rPr>
                              <w:t>、</w:t>
                            </w:r>
                            <w:r w:rsidR="00CC2B03" w:rsidRPr="00A831CC">
                              <w:rPr>
                                <w:rFonts w:asciiTheme="minorEastAsia" w:hAnsiTheme="minorEastAsia" w:hint="eastAsia"/>
                              </w:rPr>
                              <w:t>意向把握アンケート</w:t>
                            </w:r>
                            <w:r w:rsidR="00A4006C">
                              <w:rPr>
                                <w:rFonts w:asciiTheme="minorEastAsia" w:hAnsiTheme="minorEastAsia" w:hint="eastAsia"/>
                              </w:rPr>
                              <w:t xml:space="preserve">　</w:t>
                            </w:r>
                            <w:r w:rsidR="00A4006C" w:rsidRPr="00A4006C">
                              <w:rPr>
                                <w:rFonts w:asciiTheme="minorEastAsia" w:hAnsiTheme="minorEastAsia" w:hint="eastAsia"/>
                                <w:sz w:val="16"/>
                                <w:szCs w:val="16"/>
                              </w:rPr>
                              <w:t>（町内</w:t>
                            </w:r>
                            <w:r w:rsidR="00A4006C" w:rsidRPr="00A4006C">
                              <w:rPr>
                                <w:rFonts w:asciiTheme="minorEastAsia" w:hAnsiTheme="minorEastAsia"/>
                                <w:sz w:val="16"/>
                                <w:szCs w:val="16"/>
                              </w:rPr>
                              <w:t>の</w:t>
                            </w:r>
                            <w:r w:rsidR="00A4006C" w:rsidRPr="00A4006C">
                              <w:rPr>
                                <w:rFonts w:asciiTheme="minorEastAsia" w:hAnsiTheme="minorEastAsia" w:hint="eastAsia"/>
                                <w:sz w:val="16"/>
                                <w:szCs w:val="16"/>
                              </w:rPr>
                              <w:t>全農家台帳</w:t>
                            </w:r>
                            <w:r w:rsidR="00A4006C" w:rsidRPr="00A4006C">
                              <w:rPr>
                                <w:rFonts w:asciiTheme="minorEastAsia" w:hAnsiTheme="minorEastAsia"/>
                                <w:sz w:val="16"/>
                                <w:szCs w:val="16"/>
                              </w:rPr>
                              <w:t>保有者を</w:t>
                            </w:r>
                            <w:r w:rsidR="00A4006C" w:rsidRPr="00A4006C">
                              <w:rPr>
                                <w:rFonts w:asciiTheme="minorEastAsia" w:hAnsiTheme="minorEastAsia" w:hint="eastAsia"/>
                                <w:sz w:val="16"/>
                                <w:szCs w:val="16"/>
                              </w:rPr>
                              <w:t>対象）</w:t>
                            </w:r>
                          </w:p>
                          <w:p w14:paraId="5CE658A7" w14:textId="77777777"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令和2年　2月　人・農地プラン検討会</w:t>
                            </w:r>
                          </w:p>
                          <w:p w14:paraId="0BE3EB18" w14:textId="77777777" w:rsidR="00C27F31" w:rsidRPr="00A831CC" w:rsidRDefault="00C27F31" w:rsidP="00C27F31">
                            <w:pPr>
                              <w:spacing w:after="120"/>
                              <w:ind w:left="1400"/>
                              <w:rPr>
                                <w:rFonts w:asciiTheme="minorEastAsia" w:hAnsiTheme="minorEastAsia"/>
                                <w:sz w:val="16"/>
                                <w:szCs w:val="16"/>
                              </w:rPr>
                            </w:pPr>
                            <w:r w:rsidRPr="00A831CC">
                              <w:rPr>
                                <w:rFonts w:asciiTheme="minorEastAsia" w:hAnsiTheme="minorEastAsia" w:hint="eastAsia"/>
                                <w:sz w:val="16"/>
                                <w:szCs w:val="16"/>
                              </w:rPr>
                              <w:t>（新型コロナウイルス感染症対策により書面開催。以降書面開催と表記）</w:t>
                            </w:r>
                          </w:p>
                          <w:p w14:paraId="41BEA4D3" w14:textId="68DCEF03"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w:t>
                            </w:r>
                            <w:r w:rsidR="00E71FBB" w:rsidRPr="00A831CC">
                              <w:rPr>
                                <w:rFonts w:asciiTheme="minorEastAsia" w:hAnsiTheme="minorEastAsia" w:hint="eastAsia"/>
                              </w:rPr>
                              <w:t xml:space="preserve">  </w:t>
                            </w:r>
                            <w:r w:rsidRPr="00A831CC">
                              <w:rPr>
                                <w:rFonts w:asciiTheme="minorEastAsia" w:hAnsiTheme="minorEastAsia" w:hint="eastAsia"/>
                              </w:rPr>
                              <w:t xml:space="preserve">5月　町内で耕作する農業者165名に対して、営農希望地別に話合い　</w:t>
                            </w:r>
                            <w:r w:rsidRPr="00A831CC">
                              <w:rPr>
                                <w:rFonts w:asciiTheme="minorEastAsia" w:hAnsiTheme="minorEastAsia" w:hint="eastAsia"/>
                                <w:sz w:val="16"/>
                                <w:szCs w:val="16"/>
                              </w:rPr>
                              <w:t>（書面開催</w:t>
                            </w:r>
                            <w:r w:rsidRPr="00A831CC">
                              <w:rPr>
                                <w:rFonts w:asciiTheme="minorEastAsia" w:hAnsiTheme="minorEastAsia" w:hint="eastAsia"/>
                              </w:rPr>
                              <w:t>）</w:t>
                            </w:r>
                          </w:p>
                          <w:p w14:paraId="49C619D4" w14:textId="38D5358A"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9</w:t>
                            </w:r>
                            <w:r w:rsidR="00A4006C">
                              <w:rPr>
                                <w:rFonts w:asciiTheme="minorEastAsia" w:hAnsiTheme="minorEastAsia" w:hint="eastAsia"/>
                              </w:rPr>
                              <w:t>月　主任生産組合長会議にて、各地区</w:t>
                            </w:r>
                            <w:r w:rsidRPr="00A831CC">
                              <w:rPr>
                                <w:rFonts w:asciiTheme="minorEastAsia" w:hAnsiTheme="minorEastAsia" w:hint="eastAsia"/>
                              </w:rPr>
                              <w:t xml:space="preserve">人・農地プラン（案）についての意見照会　</w:t>
                            </w:r>
                            <w:r w:rsidRPr="00A831CC">
                              <w:rPr>
                                <w:rFonts w:asciiTheme="minorEastAsia" w:hAnsiTheme="minorEastAsia" w:hint="eastAsia"/>
                                <w:sz w:val="16"/>
                                <w:szCs w:val="16"/>
                              </w:rPr>
                              <w:t>（書面開催</w:t>
                            </w:r>
                            <w:r w:rsidRPr="00A831CC">
                              <w:rPr>
                                <w:rFonts w:asciiTheme="minorEastAsia" w:hAnsiTheme="minorEastAsia" w:hint="eastAsia"/>
                              </w:rPr>
                              <w:t>）</w:t>
                            </w:r>
                          </w:p>
                          <w:p w14:paraId="4FD9B86D" w14:textId="031534DA"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11月　幸田広域組織運営</w:t>
                            </w:r>
                            <w:r w:rsidR="00562ED9" w:rsidRPr="00A831CC">
                              <w:rPr>
                                <w:rFonts w:asciiTheme="minorEastAsia" w:hAnsiTheme="minorEastAsia" w:hint="eastAsia"/>
                              </w:rPr>
                              <w:t>委員会にて、各地区の人・農地プラン（案）についての意見照会</w:t>
                            </w:r>
                          </w:p>
                          <w:p w14:paraId="5F994990" w14:textId="4F457A89" w:rsidR="004B333D" w:rsidRPr="00A831CC" w:rsidRDefault="004B333D" w:rsidP="00C27F31">
                            <w:pPr>
                              <w:spacing w:after="120"/>
                              <w:ind w:left="1400" w:hanging="1400"/>
                              <w:rPr>
                                <w:rFonts w:asciiTheme="minorEastAsia" w:hAnsiTheme="minorEastAsia"/>
                              </w:rPr>
                            </w:pPr>
                            <w:r w:rsidRPr="00A831CC">
                              <w:rPr>
                                <w:rFonts w:asciiTheme="minorEastAsia" w:hAnsiTheme="minorEastAsia" w:hint="eastAsia"/>
                              </w:rPr>
                              <w:t xml:space="preserve">　</w:t>
                            </w:r>
                            <w:r w:rsidRPr="00A831CC">
                              <w:rPr>
                                <w:rFonts w:asciiTheme="minorEastAsia" w:hAnsiTheme="minorEastAsia"/>
                              </w:rPr>
                              <w:t xml:space="preserve">　　　　　　12月</w:t>
                            </w:r>
                            <w:r w:rsidRPr="00A831CC">
                              <w:rPr>
                                <w:rFonts w:asciiTheme="minorEastAsia" w:hAnsiTheme="minorEastAsia" w:hint="eastAsia"/>
                              </w:rPr>
                              <w:t xml:space="preserve">　意向把握アンケート対象者</w:t>
                            </w:r>
                            <w:r w:rsidRPr="00A831CC">
                              <w:rPr>
                                <w:rFonts w:asciiTheme="minorEastAsia" w:hAnsiTheme="minorEastAsia"/>
                              </w:rPr>
                              <w:t>へ</w:t>
                            </w:r>
                            <w:r w:rsidRPr="00A831CC">
                              <w:rPr>
                                <w:rFonts w:asciiTheme="minorEastAsia" w:hAnsiTheme="minorEastAsia" w:hint="eastAsia"/>
                              </w:rPr>
                              <w:t>、結果</w:t>
                            </w:r>
                            <w:r w:rsidRPr="00A831CC">
                              <w:rPr>
                                <w:rFonts w:asciiTheme="minorEastAsia" w:hAnsiTheme="minorEastAsia"/>
                              </w:rPr>
                              <w:t>報告</w:t>
                            </w:r>
                            <w:r w:rsidRPr="00A831CC">
                              <w:rPr>
                                <w:rFonts w:asciiTheme="minorEastAsia" w:hAnsiTheme="minorEastAsia" w:hint="eastAsia"/>
                                <w:sz w:val="16"/>
                                <w:szCs w:val="16"/>
                              </w:rPr>
                              <w:t>（</w:t>
                            </w:r>
                            <w:r w:rsidR="00AE5960" w:rsidRPr="00A831CC">
                              <w:rPr>
                                <w:rFonts w:asciiTheme="minorEastAsia" w:hAnsiTheme="minorEastAsia" w:hint="eastAsia"/>
                                <w:sz w:val="16"/>
                                <w:szCs w:val="16"/>
                              </w:rPr>
                              <w:t>例年の町内</w:t>
                            </w:r>
                            <w:r w:rsidRPr="00A831CC">
                              <w:rPr>
                                <w:rFonts w:asciiTheme="minorEastAsia" w:hAnsiTheme="minorEastAsia" w:hint="eastAsia"/>
                                <w:sz w:val="16"/>
                                <w:szCs w:val="16"/>
                              </w:rPr>
                              <w:t>農家台帳調査</w:t>
                            </w:r>
                            <w:r w:rsidRPr="00A831CC">
                              <w:rPr>
                                <w:rFonts w:asciiTheme="minorEastAsia" w:hAnsiTheme="minorEastAsia"/>
                                <w:sz w:val="16"/>
                                <w:szCs w:val="16"/>
                              </w:rPr>
                              <w:t>と共に</w:t>
                            </w:r>
                            <w:r w:rsidRPr="00A831CC">
                              <w:rPr>
                                <w:rFonts w:asciiTheme="minorEastAsia" w:hAnsiTheme="minorEastAsia" w:hint="eastAsia"/>
                                <w:sz w:val="16"/>
                                <w:szCs w:val="16"/>
                              </w:rPr>
                              <w:t>送付）</w:t>
                            </w:r>
                          </w:p>
                          <w:p w14:paraId="51BD440D" w14:textId="30AFA027" w:rsidR="00562ED9" w:rsidRPr="00A831CC" w:rsidRDefault="00562ED9" w:rsidP="00562ED9">
                            <w:pPr>
                              <w:spacing w:after="120"/>
                              <w:ind w:left="1400" w:hanging="1400"/>
                              <w:rPr>
                                <w:rFonts w:asciiTheme="minorEastAsia" w:hAnsiTheme="minorEastAsia"/>
                              </w:rPr>
                            </w:pPr>
                            <w:r w:rsidRPr="00A831CC">
                              <w:rPr>
                                <w:rFonts w:asciiTheme="minorEastAsia" w:hAnsiTheme="minorEastAsia" w:hint="eastAsia"/>
                              </w:rPr>
                              <w:t>令和</w:t>
                            </w:r>
                            <w:r w:rsidRPr="00A831CC">
                              <w:rPr>
                                <w:rFonts w:asciiTheme="minorEastAsia" w:hAnsiTheme="minorEastAsia"/>
                              </w:rPr>
                              <w:t>3</w:t>
                            </w:r>
                            <w:r w:rsidRPr="00A831CC">
                              <w:rPr>
                                <w:rFonts w:asciiTheme="minorEastAsia" w:hAnsiTheme="minorEastAsia" w:hint="eastAsia"/>
                              </w:rPr>
                              <w:t>年</w:t>
                            </w:r>
                            <w:r w:rsidR="00E71FBB" w:rsidRPr="00A831CC">
                              <w:rPr>
                                <w:rFonts w:asciiTheme="minorEastAsia" w:hAnsiTheme="minorEastAsia" w:hint="eastAsia"/>
                              </w:rPr>
                              <w:t xml:space="preserve">  </w:t>
                            </w:r>
                            <w:r w:rsidRPr="00A831CC">
                              <w:rPr>
                                <w:rFonts w:asciiTheme="minorEastAsia" w:hAnsiTheme="minorEastAsia"/>
                              </w:rPr>
                              <w:t>1月　農業委員会委員による最終調整</w:t>
                            </w:r>
                          </w:p>
                          <w:p w14:paraId="4BEDDC67" w14:textId="51E49CD7" w:rsidR="00C27F31" w:rsidRPr="00A831CC" w:rsidRDefault="00C27F31" w:rsidP="00E71FBB">
                            <w:pPr>
                              <w:spacing w:after="120"/>
                              <w:ind w:left="1400" w:hangingChars="700" w:hanging="1400"/>
                              <w:rPr>
                                <w:rFonts w:asciiTheme="minorEastAsia" w:hAnsiTheme="minorEastAsia"/>
                              </w:rPr>
                            </w:pPr>
                            <w:r w:rsidRPr="00A831CC">
                              <w:rPr>
                                <w:rFonts w:asciiTheme="minorEastAsia" w:hAnsiTheme="minorEastAsia" w:hint="eastAsia"/>
                              </w:rPr>
                              <w:t>令和3年</w:t>
                            </w:r>
                            <w:r w:rsidR="00E71FBB" w:rsidRPr="00A831CC">
                              <w:rPr>
                                <w:rFonts w:asciiTheme="minorEastAsia" w:hAnsiTheme="minorEastAsia" w:hint="eastAsia"/>
                              </w:rPr>
                              <w:t xml:space="preserve">  </w:t>
                            </w:r>
                            <w:r w:rsidRPr="00A831CC">
                              <w:rPr>
                                <w:rFonts w:asciiTheme="minorEastAsia" w:hAnsiTheme="minorEastAsia" w:hint="eastAsia"/>
                              </w:rPr>
                              <w:t>2月　人・農地プラン検討会</w:t>
                            </w:r>
                            <w:r w:rsidR="00E71FBB" w:rsidRPr="00A831CC">
                              <w:rPr>
                                <w:rFonts w:asciiTheme="minorEastAsia" w:hAnsiTheme="minorEastAsia" w:hint="eastAsia"/>
                              </w:rPr>
                              <w:t xml:space="preserve">  </w:t>
                            </w:r>
                            <w:r w:rsidR="00E71FBB" w:rsidRPr="00165A1F">
                              <w:rPr>
                                <w:rFonts w:asciiTheme="minorEastAsia" w:hAnsiTheme="minorEastAsia" w:hint="eastAsia"/>
                                <w:sz w:val="16"/>
                                <w:szCs w:val="16"/>
                              </w:rPr>
                              <w:t xml:space="preserve"> </w:t>
                            </w:r>
                            <w:r w:rsidR="00165A1F" w:rsidRPr="00165A1F">
                              <w:rPr>
                                <w:rFonts w:asciiTheme="minorEastAsia" w:hAnsiTheme="minorEastAsia" w:hint="eastAsia"/>
                                <w:sz w:val="16"/>
                                <w:szCs w:val="16"/>
                              </w:rPr>
                              <w:t>（書面開催）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9271" id="_x0000_t202" coordsize="21600,21600" o:spt="202" path="m,l,21600r21600,l21600,xe">
                <v:stroke joinstyle="miter"/>
                <v:path gradientshapeok="t" o:connecttype="rect"/>
              </v:shapetype>
              <v:shape id="テキスト ボックス 2" o:spid="_x0000_s1026" type="#_x0000_t202" style="position:absolute;left:0;text-align:left;margin-left:250.7pt;margin-top:-9.8pt;width:270.55pt;height:3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" fillcolor="white [3201]" strokeweight="1.5pt">
                <v:textbox>
                  <w:txbxContent>
                    <w:p w14:paraId="75F1A21B" w14:textId="23ED8656" w:rsidR="00C27F31" w:rsidRPr="00AE5960" w:rsidRDefault="00C27F31" w:rsidP="00C27F31">
                      <w:pPr>
                        <w:spacing w:after="120"/>
                        <w:ind w:firstLineChars="100" w:firstLine="201"/>
                        <w:rPr>
                          <w:b/>
                          <w:color w:val="002060"/>
                        </w:rPr>
                      </w:pPr>
                      <w:r w:rsidRPr="00AE5960">
                        <w:rPr>
                          <w:rFonts w:hint="eastAsia"/>
                          <w:b/>
                          <w:color w:val="002060"/>
                        </w:rPr>
                        <w:t>幸田町の「人・農地プランの実質化」の取組工程</w:t>
                      </w:r>
                    </w:p>
                    <w:p w14:paraId="583A4BC9" w14:textId="78F243B9" w:rsidR="00C27F31" w:rsidRPr="00A831CC" w:rsidRDefault="00C27F31" w:rsidP="004B333D">
                      <w:pPr>
                        <w:spacing w:after="120"/>
                        <w:ind w:left="1200" w:hanging="1200"/>
                        <w:rPr>
                          <w:rFonts w:asciiTheme="minorEastAsia" w:hAnsiTheme="minorEastAsia"/>
                        </w:rPr>
                      </w:pPr>
                      <w:r w:rsidRPr="00A831CC">
                        <w:rPr>
                          <w:rFonts w:asciiTheme="minorEastAsia" w:hAnsiTheme="minorEastAsia" w:hint="eastAsia"/>
                        </w:rPr>
                        <w:t>令和元年6月　愛知県</w:t>
                      </w:r>
                      <w:r w:rsidR="004B333D" w:rsidRPr="00A831CC">
                        <w:rPr>
                          <w:rFonts w:asciiTheme="minorEastAsia" w:hAnsiTheme="minorEastAsia" w:hint="eastAsia"/>
                        </w:rPr>
                        <w:t>、その後農林水産省より実質化について詳細発表と</w:t>
                      </w:r>
                      <w:r w:rsidRPr="00A831CC">
                        <w:rPr>
                          <w:rFonts w:asciiTheme="minorEastAsia" w:hAnsiTheme="minorEastAsia" w:hint="eastAsia"/>
                        </w:rPr>
                        <w:t>説明</w:t>
                      </w:r>
                    </w:p>
                    <w:p w14:paraId="7F2D480F" w14:textId="053FFE8E" w:rsidR="00C27F31" w:rsidRPr="00A831CC" w:rsidRDefault="00C27F31" w:rsidP="004B333D">
                      <w:pPr>
                        <w:spacing w:after="120"/>
                        <w:ind w:left="1200" w:hangingChars="600" w:hanging="1200"/>
                        <w:rPr>
                          <w:rFonts w:asciiTheme="minorEastAsia" w:hAnsiTheme="minorEastAsia"/>
                        </w:rPr>
                      </w:pPr>
                      <w:r w:rsidRPr="00A831CC">
                        <w:rPr>
                          <w:rFonts w:asciiTheme="minorEastAsia" w:hAnsiTheme="minorEastAsia" w:hint="eastAsia"/>
                        </w:rPr>
                        <w:t xml:space="preserve">　　　　　</w:t>
                      </w:r>
                      <w:r w:rsidR="00E71FBB" w:rsidRPr="00A831CC">
                        <w:rPr>
                          <w:rFonts w:asciiTheme="minorEastAsia" w:hAnsiTheme="minorEastAsia" w:hint="eastAsia"/>
                        </w:rPr>
                        <w:t xml:space="preserve"> </w:t>
                      </w:r>
                      <w:r w:rsidR="00E71FBB" w:rsidRPr="00A831CC">
                        <w:rPr>
                          <w:rFonts w:asciiTheme="minorEastAsia" w:hAnsiTheme="minorEastAsia"/>
                        </w:rPr>
                        <w:t xml:space="preserve"> </w:t>
                      </w:r>
                      <w:r w:rsidRPr="00A831CC">
                        <w:rPr>
                          <w:rFonts w:asciiTheme="minorEastAsia" w:hAnsiTheme="minorEastAsia" w:hint="eastAsia"/>
                        </w:rPr>
                        <w:t xml:space="preserve">　6月　中心経営体へ今後の営農方針及び</w:t>
                      </w:r>
                      <w:r w:rsidRPr="00A831CC">
                        <w:rPr>
                          <w:rFonts w:asciiTheme="minorEastAsia" w:hAnsiTheme="minorEastAsia" w:hint="eastAsia"/>
                          <w:color w:val="auto"/>
                        </w:rPr>
                        <w:t>記載内容</w:t>
                      </w:r>
                      <w:r w:rsidRPr="00A831CC">
                        <w:rPr>
                          <w:rFonts w:asciiTheme="minorEastAsia" w:hAnsiTheme="minorEastAsia" w:hint="eastAsia"/>
                        </w:rPr>
                        <w:t>についてアンケート</w:t>
                      </w:r>
                    </w:p>
                    <w:p w14:paraId="07327631" w14:textId="77777777" w:rsidR="00C27F31" w:rsidRPr="00A831CC" w:rsidRDefault="00C27F31" w:rsidP="00C27F31">
                      <w:pPr>
                        <w:spacing w:after="120"/>
                        <w:ind w:left="1200" w:hanging="1200"/>
                        <w:rPr>
                          <w:rFonts w:asciiTheme="minorEastAsia" w:hAnsiTheme="minorEastAsia"/>
                        </w:rPr>
                      </w:pPr>
                      <w:r w:rsidRPr="00A831CC">
                        <w:rPr>
                          <w:rFonts w:asciiTheme="minorEastAsia" w:hAnsiTheme="minorEastAsia" w:hint="eastAsia"/>
                        </w:rPr>
                        <w:t xml:space="preserve">　　　　　　10月　主任生産組合長会議にて、既存人・農地プランについての意見照会</w:t>
                      </w:r>
                    </w:p>
                    <w:p w14:paraId="35ECEA54" w14:textId="7F70F27A" w:rsidR="00C27F31" w:rsidRPr="00A4006C" w:rsidRDefault="00C27F31" w:rsidP="00C27F31">
                      <w:pPr>
                        <w:spacing w:after="120"/>
                        <w:ind w:left="1400" w:hanging="1400"/>
                        <w:rPr>
                          <w:rFonts w:asciiTheme="minorEastAsia" w:hAnsiTheme="minorEastAsia"/>
                          <w:b/>
                          <w:sz w:val="16"/>
                          <w:szCs w:val="16"/>
                        </w:rPr>
                      </w:pPr>
                      <w:r w:rsidRPr="00A831CC">
                        <w:rPr>
                          <w:rFonts w:asciiTheme="minorEastAsia" w:hAnsiTheme="minorEastAsia" w:hint="eastAsia"/>
                        </w:rPr>
                        <w:t xml:space="preserve">　　　　　　12</w:t>
                      </w:r>
                      <w:r w:rsidR="00A4006C">
                        <w:rPr>
                          <w:rFonts w:asciiTheme="minorEastAsia" w:hAnsiTheme="minorEastAsia" w:hint="eastAsia"/>
                        </w:rPr>
                        <w:t>月　町内土地所有者</w:t>
                      </w:r>
                      <w:r w:rsidR="002346EB" w:rsidRPr="00A831CC">
                        <w:rPr>
                          <w:rFonts w:asciiTheme="minorEastAsia" w:hAnsiTheme="minorEastAsia" w:hint="eastAsia"/>
                        </w:rPr>
                        <w:t>・</w:t>
                      </w:r>
                      <w:r w:rsidR="002346EB" w:rsidRPr="00A831CC">
                        <w:rPr>
                          <w:rFonts w:asciiTheme="minorEastAsia" w:hAnsiTheme="minorEastAsia"/>
                        </w:rPr>
                        <w:t>耕作者</w:t>
                      </w:r>
                      <w:r w:rsidR="00CC2B03" w:rsidRPr="00A831CC">
                        <w:rPr>
                          <w:rFonts w:asciiTheme="minorEastAsia" w:hAnsiTheme="minorEastAsia" w:hint="eastAsia"/>
                        </w:rPr>
                        <w:t>へ</w:t>
                      </w:r>
                      <w:r w:rsidR="00A4006C">
                        <w:rPr>
                          <w:rFonts w:asciiTheme="minorEastAsia" w:hAnsiTheme="minorEastAsia" w:hint="eastAsia"/>
                        </w:rPr>
                        <w:t>、</w:t>
                      </w:r>
                      <w:r w:rsidR="00CC2B03" w:rsidRPr="00A831CC">
                        <w:rPr>
                          <w:rFonts w:asciiTheme="minorEastAsia" w:hAnsiTheme="minorEastAsia" w:hint="eastAsia"/>
                        </w:rPr>
                        <w:t>意向把握アンケート</w:t>
                      </w:r>
                      <w:r w:rsidR="00A4006C">
                        <w:rPr>
                          <w:rFonts w:asciiTheme="minorEastAsia" w:hAnsiTheme="minorEastAsia" w:hint="eastAsia"/>
                        </w:rPr>
                        <w:t xml:space="preserve">　</w:t>
                      </w:r>
                      <w:r w:rsidR="00A4006C" w:rsidRPr="00A4006C">
                        <w:rPr>
                          <w:rFonts w:asciiTheme="minorEastAsia" w:hAnsiTheme="minorEastAsia" w:hint="eastAsia"/>
                          <w:sz w:val="16"/>
                          <w:szCs w:val="16"/>
                        </w:rPr>
                        <w:t>（町内</w:t>
                      </w:r>
                      <w:r w:rsidR="00A4006C" w:rsidRPr="00A4006C">
                        <w:rPr>
                          <w:rFonts w:asciiTheme="minorEastAsia" w:hAnsiTheme="minorEastAsia"/>
                          <w:sz w:val="16"/>
                          <w:szCs w:val="16"/>
                        </w:rPr>
                        <w:t>の</w:t>
                      </w:r>
                      <w:r w:rsidR="00A4006C" w:rsidRPr="00A4006C">
                        <w:rPr>
                          <w:rFonts w:asciiTheme="minorEastAsia" w:hAnsiTheme="minorEastAsia" w:hint="eastAsia"/>
                          <w:sz w:val="16"/>
                          <w:szCs w:val="16"/>
                        </w:rPr>
                        <w:t>全農家台帳</w:t>
                      </w:r>
                      <w:r w:rsidR="00A4006C" w:rsidRPr="00A4006C">
                        <w:rPr>
                          <w:rFonts w:asciiTheme="minorEastAsia" w:hAnsiTheme="minorEastAsia"/>
                          <w:sz w:val="16"/>
                          <w:szCs w:val="16"/>
                        </w:rPr>
                        <w:t>保有者を</w:t>
                      </w:r>
                      <w:r w:rsidR="00A4006C" w:rsidRPr="00A4006C">
                        <w:rPr>
                          <w:rFonts w:asciiTheme="minorEastAsia" w:hAnsiTheme="minorEastAsia" w:hint="eastAsia"/>
                          <w:sz w:val="16"/>
                          <w:szCs w:val="16"/>
                        </w:rPr>
                        <w:t>対象）</w:t>
                      </w:r>
                    </w:p>
                    <w:p w14:paraId="5CE658A7" w14:textId="77777777"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令和2年　2月　人・農地プラン検討会</w:t>
                      </w:r>
                    </w:p>
                    <w:p w14:paraId="0BE3EB18" w14:textId="77777777" w:rsidR="00C27F31" w:rsidRPr="00A831CC" w:rsidRDefault="00C27F31" w:rsidP="00C27F31">
                      <w:pPr>
                        <w:spacing w:after="120"/>
                        <w:ind w:left="1400"/>
                        <w:rPr>
                          <w:rFonts w:asciiTheme="minorEastAsia" w:hAnsiTheme="minorEastAsia"/>
                          <w:sz w:val="16"/>
                          <w:szCs w:val="16"/>
                        </w:rPr>
                      </w:pPr>
                      <w:r w:rsidRPr="00A831CC">
                        <w:rPr>
                          <w:rFonts w:asciiTheme="minorEastAsia" w:hAnsiTheme="minorEastAsia" w:hint="eastAsia"/>
                          <w:sz w:val="16"/>
                          <w:szCs w:val="16"/>
                        </w:rPr>
                        <w:t>（新型コロナウイルス感染症対策により書面開催。以降書面開催と表記）</w:t>
                      </w:r>
                    </w:p>
                    <w:p w14:paraId="41BEA4D3" w14:textId="68DCEF03"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w:t>
                      </w:r>
                      <w:r w:rsidR="00E71FBB" w:rsidRPr="00A831CC">
                        <w:rPr>
                          <w:rFonts w:asciiTheme="minorEastAsia" w:hAnsiTheme="minorEastAsia" w:hint="eastAsia"/>
                        </w:rPr>
                        <w:t xml:space="preserve">  </w:t>
                      </w:r>
                      <w:r w:rsidRPr="00A831CC">
                        <w:rPr>
                          <w:rFonts w:asciiTheme="minorEastAsia" w:hAnsiTheme="minorEastAsia" w:hint="eastAsia"/>
                        </w:rPr>
                        <w:t xml:space="preserve">5月　町内で耕作する農業者165名に対して、営農希望地別に話合い　</w:t>
                      </w:r>
                      <w:r w:rsidRPr="00A831CC">
                        <w:rPr>
                          <w:rFonts w:asciiTheme="minorEastAsia" w:hAnsiTheme="minorEastAsia" w:hint="eastAsia"/>
                          <w:sz w:val="16"/>
                          <w:szCs w:val="16"/>
                        </w:rPr>
                        <w:t>（書面開催</w:t>
                      </w:r>
                      <w:r w:rsidRPr="00A831CC">
                        <w:rPr>
                          <w:rFonts w:asciiTheme="minorEastAsia" w:hAnsiTheme="minorEastAsia" w:hint="eastAsia"/>
                        </w:rPr>
                        <w:t>）</w:t>
                      </w:r>
                    </w:p>
                    <w:p w14:paraId="49C619D4" w14:textId="38D5358A"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9</w:t>
                      </w:r>
                      <w:r w:rsidR="00A4006C">
                        <w:rPr>
                          <w:rFonts w:asciiTheme="minorEastAsia" w:hAnsiTheme="minorEastAsia" w:hint="eastAsia"/>
                        </w:rPr>
                        <w:t>月　主任生産組合長会議にて、各地区</w:t>
                      </w:r>
                      <w:r w:rsidRPr="00A831CC">
                        <w:rPr>
                          <w:rFonts w:asciiTheme="minorEastAsia" w:hAnsiTheme="minorEastAsia" w:hint="eastAsia"/>
                        </w:rPr>
                        <w:t xml:space="preserve">人・農地プラン（案）についての意見照会　</w:t>
                      </w:r>
                      <w:r w:rsidRPr="00A831CC">
                        <w:rPr>
                          <w:rFonts w:asciiTheme="minorEastAsia" w:hAnsiTheme="minorEastAsia" w:hint="eastAsia"/>
                          <w:sz w:val="16"/>
                          <w:szCs w:val="16"/>
                        </w:rPr>
                        <w:t>（書面開催</w:t>
                      </w:r>
                      <w:r w:rsidRPr="00A831CC">
                        <w:rPr>
                          <w:rFonts w:asciiTheme="minorEastAsia" w:hAnsiTheme="minorEastAsia" w:hint="eastAsia"/>
                        </w:rPr>
                        <w:t>）</w:t>
                      </w:r>
                    </w:p>
                    <w:p w14:paraId="4FD9B86D" w14:textId="031534DA" w:rsidR="00C27F31" w:rsidRPr="00A831CC" w:rsidRDefault="00C27F31" w:rsidP="00C27F31">
                      <w:pPr>
                        <w:spacing w:after="120"/>
                        <w:ind w:left="1400" w:hanging="1400"/>
                        <w:rPr>
                          <w:rFonts w:asciiTheme="minorEastAsia" w:hAnsiTheme="minorEastAsia"/>
                        </w:rPr>
                      </w:pPr>
                      <w:r w:rsidRPr="00A831CC">
                        <w:rPr>
                          <w:rFonts w:asciiTheme="minorEastAsia" w:hAnsiTheme="minorEastAsia" w:hint="eastAsia"/>
                        </w:rPr>
                        <w:t xml:space="preserve">　　　　　　　11月　幸田広域組織運営</w:t>
                      </w:r>
                      <w:r w:rsidR="00562ED9" w:rsidRPr="00A831CC">
                        <w:rPr>
                          <w:rFonts w:asciiTheme="minorEastAsia" w:hAnsiTheme="minorEastAsia" w:hint="eastAsia"/>
                        </w:rPr>
                        <w:t>委員会にて、各地区の人・農地プラン（案）についての意見照会</w:t>
                      </w:r>
                    </w:p>
                    <w:p w14:paraId="5F994990" w14:textId="4F457A89" w:rsidR="004B333D" w:rsidRPr="00A831CC" w:rsidRDefault="004B333D" w:rsidP="00C27F31">
                      <w:pPr>
                        <w:spacing w:after="120"/>
                        <w:ind w:left="1400" w:hanging="1400"/>
                        <w:rPr>
                          <w:rFonts w:asciiTheme="minorEastAsia" w:hAnsiTheme="minorEastAsia"/>
                        </w:rPr>
                      </w:pPr>
                      <w:r w:rsidRPr="00A831CC">
                        <w:rPr>
                          <w:rFonts w:asciiTheme="minorEastAsia" w:hAnsiTheme="minorEastAsia" w:hint="eastAsia"/>
                        </w:rPr>
                        <w:t xml:space="preserve">　</w:t>
                      </w:r>
                      <w:r w:rsidRPr="00A831CC">
                        <w:rPr>
                          <w:rFonts w:asciiTheme="minorEastAsia" w:hAnsiTheme="minorEastAsia"/>
                        </w:rPr>
                        <w:t xml:space="preserve">　　　　　　12月</w:t>
                      </w:r>
                      <w:r w:rsidRPr="00A831CC">
                        <w:rPr>
                          <w:rFonts w:asciiTheme="minorEastAsia" w:hAnsiTheme="minorEastAsia" w:hint="eastAsia"/>
                        </w:rPr>
                        <w:t xml:space="preserve">　意向把握アンケート対象者</w:t>
                      </w:r>
                      <w:r w:rsidRPr="00A831CC">
                        <w:rPr>
                          <w:rFonts w:asciiTheme="minorEastAsia" w:hAnsiTheme="minorEastAsia"/>
                        </w:rPr>
                        <w:t>へ</w:t>
                      </w:r>
                      <w:r w:rsidRPr="00A831CC">
                        <w:rPr>
                          <w:rFonts w:asciiTheme="minorEastAsia" w:hAnsiTheme="minorEastAsia" w:hint="eastAsia"/>
                        </w:rPr>
                        <w:t>、結果</w:t>
                      </w:r>
                      <w:r w:rsidRPr="00A831CC">
                        <w:rPr>
                          <w:rFonts w:asciiTheme="minorEastAsia" w:hAnsiTheme="minorEastAsia"/>
                        </w:rPr>
                        <w:t>報告</w:t>
                      </w:r>
                      <w:r w:rsidRPr="00A831CC">
                        <w:rPr>
                          <w:rFonts w:asciiTheme="minorEastAsia" w:hAnsiTheme="minorEastAsia" w:hint="eastAsia"/>
                          <w:sz w:val="16"/>
                          <w:szCs w:val="16"/>
                        </w:rPr>
                        <w:t>（</w:t>
                      </w:r>
                      <w:r w:rsidR="00AE5960" w:rsidRPr="00A831CC">
                        <w:rPr>
                          <w:rFonts w:asciiTheme="minorEastAsia" w:hAnsiTheme="minorEastAsia" w:hint="eastAsia"/>
                          <w:sz w:val="16"/>
                          <w:szCs w:val="16"/>
                        </w:rPr>
                        <w:t>例年の町内</w:t>
                      </w:r>
                      <w:r w:rsidRPr="00A831CC">
                        <w:rPr>
                          <w:rFonts w:asciiTheme="minorEastAsia" w:hAnsiTheme="minorEastAsia" w:hint="eastAsia"/>
                          <w:sz w:val="16"/>
                          <w:szCs w:val="16"/>
                        </w:rPr>
                        <w:t>農家台帳調査</w:t>
                      </w:r>
                      <w:r w:rsidRPr="00A831CC">
                        <w:rPr>
                          <w:rFonts w:asciiTheme="minorEastAsia" w:hAnsiTheme="minorEastAsia"/>
                          <w:sz w:val="16"/>
                          <w:szCs w:val="16"/>
                        </w:rPr>
                        <w:t>と共に</w:t>
                      </w:r>
                      <w:r w:rsidRPr="00A831CC">
                        <w:rPr>
                          <w:rFonts w:asciiTheme="minorEastAsia" w:hAnsiTheme="minorEastAsia" w:hint="eastAsia"/>
                          <w:sz w:val="16"/>
                          <w:szCs w:val="16"/>
                        </w:rPr>
                        <w:t>送付）</w:t>
                      </w:r>
                    </w:p>
                    <w:p w14:paraId="51BD440D" w14:textId="30AFA027" w:rsidR="00562ED9" w:rsidRPr="00A831CC" w:rsidRDefault="00562ED9" w:rsidP="00562ED9">
                      <w:pPr>
                        <w:spacing w:after="120"/>
                        <w:ind w:left="1400" w:hanging="1400"/>
                        <w:rPr>
                          <w:rFonts w:asciiTheme="minorEastAsia" w:hAnsiTheme="minorEastAsia"/>
                        </w:rPr>
                      </w:pPr>
                      <w:r w:rsidRPr="00A831CC">
                        <w:rPr>
                          <w:rFonts w:asciiTheme="minorEastAsia" w:hAnsiTheme="minorEastAsia" w:hint="eastAsia"/>
                        </w:rPr>
                        <w:t>令和</w:t>
                      </w:r>
                      <w:r w:rsidRPr="00A831CC">
                        <w:rPr>
                          <w:rFonts w:asciiTheme="minorEastAsia" w:hAnsiTheme="minorEastAsia"/>
                        </w:rPr>
                        <w:t>3</w:t>
                      </w:r>
                      <w:r w:rsidRPr="00A831CC">
                        <w:rPr>
                          <w:rFonts w:asciiTheme="minorEastAsia" w:hAnsiTheme="minorEastAsia" w:hint="eastAsia"/>
                        </w:rPr>
                        <w:t>年</w:t>
                      </w:r>
                      <w:r w:rsidR="00E71FBB" w:rsidRPr="00A831CC">
                        <w:rPr>
                          <w:rFonts w:asciiTheme="minorEastAsia" w:hAnsiTheme="minorEastAsia" w:hint="eastAsia"/>
                        </w:rPr>
                        <w:t xml:space="preserve">  </w:t>
                      </w:r>
                      <w:r w:rsidRPr="00A831CC">
                        <w:rPr>
                          <w:rFonts w:asciiTheme="minorEastAsia" w:hAnsiTheme="minorEastAsia"/>
                        </w:rPr>
                        <w:t>1月　農業委員会委員による最終調整</w:t>
                      </w:r>
                    </w:p>
                    <w:p w14:paraId="4BEDDC67" w14:textId="51E49CD7" w:rsidR="00C27F31" w:rsidRPr="00A831CC" w:rsidRDefault="00C27F31" w:rsidP="00E71FBB">
                      <w:pPr>
                        <w:spacing w:after="120"/>
                        <w:ind w:left="1400" w:hangingChars="700" w:hanging="1400"/>
                        <w:rPr>
                          <w:rFonts w:asciiTheme="minorEastAsia" w:hAnsiTheme="minorEastAsia"/>
                        </w:rPr>
                      </w:pPr>
                      <w:r w:rsidRPr="00A831CC">
                        <w:rPr>
                          <w:rFonts w:asciiTheme="minorEastAsia" w:hAnsiTheme="minorEastAsia" w:hint="eastAsia"/>
                        </w:rPr>
                        <w:t>令和3年</w:t>
                      </w:r>
                      <w:r w:rsidR="00E71FBB" w:rsidRPr="00A831CC">
                        <w:rPr>
                          <w:rFonts w:asciiTheme="minorEastAsia" w:hAnsiTheme="minorEastAsia" w:hint="eastAsia"/>
                        </w:rPr>
                        <w:t xml:space="preserve">  </w:t>
                      </w:r>
                      <w:r w:rsidRPr="00A831CC">
                        <w:rPr>
                          <w:rFonts w:asciiTheme="minorEastAsia" w:hAnsiTheme="minorEastAsia" w:hint="eastAsia"/>
                        </w:rPr>
                        <w:t>2月　人・農地プラン検討会</w:t>
                      </w:r>
                      <w:r w:rsidR="00E71FBB" w:rsidRPr="00A831CC">
                        <w:rPr>
                          <w:rFonts w:asciiTheme="minorEastAsia" w:hAnsiTheme="minorEastAsia" w:hint="eastAsia"/>
                        </w:rPr>
                        <w:t xml:space="preserve">  </w:t>
                      </w:r>
                      <w:r w:rsidR="00E71FBB" w:rsidRPr="00165A1F">
                        <w:rPr>
                          <w:rFonts w:asciiTheme="minorEastAsia" w:hAnsiTheme="minorEastAsia" w:hint="eastAsia"/>
                          <w:sz w:val="16"/>
                          <w:szCs w:val="16"/>
                        </w:rPr>
                        <w:t xml:space="preserve"> </w:t>
                      </w:r>
                      <w:r w:rsidR="00165A1F" w:rsidRPr="00165A1F">
                        <w:rPr>
                          <w:rFonts w:asciiTheme="minorEastAsia" w:hAnsiTheme="minorEastAsia" w:hint="eastAsia"/>
                          <w:sz w:val="16"/>
                          <w:szCs w:val="16"/>
                        </w:rPr>
                        <w:t>（書面開催）</w:t>
                      </w:r>
                    </w:p>
                  </w:txbxContent>
                </v:textbox>
              </v:shape>
            </w:pict>
          </mc:Fallback>
        </mc:AlternateContent>
      </w:r>
      <w:r w:rsidR="00562ED9" w:rsidRPr="00AE5960">
        <w:rPr>
          <w:rFonts w:hint="eastAsia"/>
          <w:color w:val="002060"/>
          <w:sz w:val="36"/>
          <w:szCs w:val="36"/>
        </w:rPr>
        <w:t>人・農地プラン</w:t>
      </w:r>
    </w:p>
    <w:sdt>
      <w:sdtPr>
        <w:rPr>
          <w:rFonts w:hint="eastAsia"/>
          <w:color w:val="002060"/>
          <w:sz w:val="22"/>
          <w:szCs w:val="22"/>
        </w:rPr>
        <w:alias w:val="サブタイトル"/>
        <w:tag w:val="サブタイトル"/>
        <w:id w:val="206753112"/>
        <w:placeholder>
          <w:docPart w:val="502EC770398A42B482D19F80A3AEB603"/>
        </w:placeholder>
        <w:dataBinding w:prefixMappings="xmlns:ns0='http://purl.org/dc/elements/1.1/' xmlns:ns1='http://schemas.openxmlformats.org/package/2006/metadata/core-properties' " w:xpath="/ns1:coreProperties[1]/ns0:subject[1]" w:storeItemID="{6C3C8BC8-F283-45AE-878A-BAB7291924A1}"/>
        <w:text/>
      </w:sdtPr>
      <w:sdtEndPr/>
      <w:sdtContent>
        <w:p w14:paraId="79F2F0F9" w14:textId="130606C8" w:rsidR="00143DD5" w:rsidRPr="00AE5960" w:rsidRDefault="00562ED9" w:rsidP="00562ED9">
          <w:pPr>
            <w:pStyle w:val="a6"/>
            <w:spacing w:after="160"/>
            <w:ind w:firstLine="440"/>
            <w:rPr>
              <w:color w:val="002060"/>
              <w:sz w:val="22"/>
              <w:szCs w:val="22"/>
            </w:rPr>
          </w:pPr>
          <w:r w:rsidRPr="00AE5960">
            <w:rPr>
              <w:rFonts w:hint="eastAsia"/>
              <w:color w:val="002060"/>
              <w:sz w:val="22"/>
              <w:szCs w:val="22"/>
            </w:rPr>
            <w:t>～実質化の工程が完了しました</w:t>
          </w:r>
        </w:p>
      </w:sdtContent>
    </w:sdt>
    <w:p w14:paraId="78138826" w14:textId="77777777" w:rsidR="00464E58" w:rsidRPr="00944FCF" w:rsidRDefault="00464E58" w:rsidP="00261DD7">
      <w:pPr>
        <w:spacing w:after="120"/>
        <w:ind w:firstLine="199"/>
        <w:rPr>
          <w:b/>
        </w:rPr>
      </w:pPr>
      <w:r w:rsidRPr="00944FCF">
        <w:rPr>
          <w:rFonts w:hint="eastAsia"/>
          <w:b/>
        </w:rPr>
        <w:t>はじめに</w:t>
      </w:r>
    </w:p>
    <w:p w14:paraId="714B56B6" w14:textId="27B07D00" w:rsidR="00562ED9" w:rsidRPr="009D76BB" w:rsidRDefault="002B6F7C" w:rsidP="004B333D">
      <w:pPr>
        <w:spacing w:after="120"/>
        <w:ind w:firstLine="199"/>
        <w:rPr>
          <w:u w:val="single"/>
        </w:rPr>
      </w:pPr>
      <w:r w:rsidRPr="002B6F7C">
        <w:rPr>
          <w:rFonts w:hint="eastAsia"/>
        </w:rPr>
        <w:t>令和元年</w:t>
      </w:r>
      <w:r w:rsidR="00FE546F">
        <w:rPr>
          <w:rFonts w:hint="eastAsia"/>
        </w:rPr>
        <w:t>6</w:t>
      </w:r>
      <w:r w:rsidR="00FE546F">
        <w:rPr>
          <w:rFonts w:hint="eastAsia"/>
        </w:rPr>
        <w:t>月</w:t>
      </w:r>
      <w:r w:rsidRPr="002B6F7C">
        <w:rPr>
          <w:rFonts w:hint="eastAsia"/>
        </w:rPr>
        <w:t>に</w:t>
      </w:r>
      <w:r>
        <w:rPr>
          <w:rFonts w:hint="eastAsia"/>
        </w:rPr>
        <w:t>国より依頼された</w:t>
      </w:r>
      <w:r w:rsidR="002A13A0">
        <w:rPr>
          <w:rFonts w:hint="eastAsia"/>
        </w:rPr>
        <w:t>「</w:t>
      </w:r>
      <w:r>
        <w:rPr>
          <w:rFonts w:hint="eastAsia"/>
        </w:rPr>
        <w:t>人・農地プランの実質化</w:t>
      </w:r>
      <w:r w:rsidR="002A13A0">
        <w:rPr>
          <w:rFonts w:hint="eastAsia"/>
        </w:rPr>
        <w:t>」</w:t>
      </w:r>
      <w:r>
        <w:rPr>
          <w:rFonts w:hint="eastAsia"/>
        </w:rPr>
        <w:t>のため、幸田町では</w:t>
      </w:r>
      <w:r w:rsidR="00562ED9">
        <w:rPr>
          <w:rFonts w:hint="eastAsia"/>
        </w:rPr>
        <w:t>右</w:t>
      </w:r>
      <w:r w:rsidR="002F58BF">
        <w:rPr>
          <w:rFonts w:hint="eastAsia"/>
        </w:rPr>
        <w:t>の</w:t>
      </w:r>
      <w:r w:rsidR="00770A53">
        <w:rPr>
          <w:rFonts w:hint="eastAsia"/>
        </w:rPr>
        <w:t>工程のとおり手続きを進めてきました。</w:t>
      </w:r>
    </w:p>
    <w:p w14:paraId="61BC9393" w14:textId="54E6AB53" w:rsidR="00A16490" w:rsidRPr="00AE5960" w:rsidRDefault="005A629E" w:rsidP="00261DD7">
      <w:pPr>
        <w:spacing w:after="120"/>
        <w:rPr>
          <w:b/>
          <w:color w:val="FF0000"/>
        </w:rPr>
      </w:pPr>
      <w:r w:rsidRPr="00AE5960">
        <w:rPr>
          <w:rFonts w:hint="eastAsia"/>
          <w:b/>
          <w:color w:val="FF0000"/>
        </w:rPr>
        <w:t>＜</w:t>
      </w:r>
      <w:r w:rsidR="00A16490" w:rsidRPr="00AE5960">
        <w:rPr>
          <w:rFonts w:hint="eastAsia"/>
          <w:b/>
          <w:color w:val="FF0000"/>
        </w:rPr>
        <w:t>人・農地プランとは</w:t>
      </w:r>
      <w:r w:rsidRPr="00AE5960">
        <w:rPr>
          <w:rFonts w:hint="eastAsia"/>
          <w:b/>
          <w:color w:val="FF0000"/>
        </w:rPr>
        <w:t>＞</w:t>
      </w:r>
    </w:p>
    <w:p w14:paraId="74DFE3D5" w14:textId="2C1B65FB" w:rsidR="004B333D" w:rsidRPr="004B333D" w:rsidRDefault="000B4489" w:rsidP="005A629E">
      <w:pPr>
        <w:spacing w:after="60"/>
        <w:rPr>
          <w:color w:val="auto"/>
        </w:rPr>
      </w:pPr>
      <w:r w:rsidRPr="009C5B48">
        <w:rPr>
          <w:rFonts w:hint="eastAsia"/>
          <w:b/>
          <w:color w:val="auto"/>
        </w:rPr>
        <w:t>地権者・耕作者を中心とした</w:t>
      </w:r>
      <w:r w:rsidRPr="009C5B48">
        <w:rPr>
          <w:rFonts w:hint="eastAsia"/>
          <w:b/>
          <w:color w:val="auto"/>
          <w:u w:val="single"/>
        </w:rPr>
        <w:t>地域の</w:t>
      </w:r>
      <w:r w:rsidR="005A629E" w:rsidRPr="009C5B48">
        <w:rPr>
          <w:rFonts w:hint="eastAsia"/>
          <w:b/>
          <w:color w:val="auto"/>
          <w:u w:val="single"/>
        </w:rPr>
        <w:t>関係者の話合い</w:t>
      </w:r>
      <w:r w:rsidR="005A629E" w:rsidRPr="009C5B48">
        <w:rPr>
          <w:rFonts w:hint="eastAsia"/>
          <w:color w:val="auto"/>
        </w:rPr>
        <w:t>に基づき、</w:t>
      </w:r>
      <w:r w:rsidR="002B3BED" w:rsidRPr="009C5B48">
        <w:rPr>
          <w:rFonts w:hint="eastAsia"/>
          <w:color w:val="auto"/>
        </w:rPr>
        <w:t>地域の現状や将来の課題を</w:t>
      </w:r>
      <w:r w:rsidRPr="009C5B48">
        <w:rPr>
          <w:rFonts w:hint="eastAsia"/>
          <w:color w:val="auto"/>
        </w:rPr>
        <w:t>共有することにより、今後の地域の農業</w:t>
      </w:r>
      <w:r w:rsidR="005A629E" w:rsidRPr="009C5B48">
        <w:rPr>
          <w:rFonts w:hint="eastAsia"/>
          <w:color w:val="auto"/>
        </w:rPr>
        <w:t>を担う中心経営体への農地の集約化に関する</w:t>
      </w:r>
      <w:r w:rsidR="005A629E" w:rsidRPr="009C5B48">
        <w:rPr>
          <w:rFonts w:hint="eastAsia"/>
          <w:b/>
          <w:color w:val="auto"/>
          <w:u w:val="single"/>
        </w:rPr>
        <w:t>将来方針</w:t>
      </w:r>
      <w:r w:rsidR="002B3BED" w:rsidRPr="009C5B48">
        <w:rPr>
          <w:rFonts w:hint="eastAsia"/>
          <w:color w:val="auto"/>
        </w:rPr>
        <w:t>を</w:t>
      </w:r>
      <w:r w:rsidRPr="009C5B48">
        <w:rPr>
          <w:rFonts w:hint="eastAsia"/>
          <w:color w:val="auto"/>
        </w:rPr>
        <w:t>決めるものです。</w:t>
      </w:r>
    </w:p>
    <w:p w14:paraId="18967609" w14:textId="6F35BB57" w:rsidR="005A629E" w:rsidRPr="00AE5960" w:rsidRDefault="000B4489" w:rsidP="00C87FA6">
      <w:pPr>
        <w:spacing w:after="0"/>
        <w:rPr>
          <w:b/>
          <w:color w:val="FF0000"/>
          <w:u w:val="single"/>
        </w:rPr>
      </w:pPr>
      <w:r w:rsidRPr="00AE5960">
        <w:rPr>
          <w:rFonts w:hint="eastAsia"/>
          <w:b/>
          <w:color w:val="FF0000"/>
          <w:u w:val="single"/>
        </w:rPr>
        <w:t>地域の</w:t>
      </w:r>
      <w:r w:rsidR="005A629E" w:rsidRPr="00AE5960">
        <w:rPr>
          <w:rFonts w:hint="eastAsia"/>
          <w:b/>
          <w:color w:val="FF0000"/>
          <w:u w:val="single"/>
        </w:rPr>
        <w:t>関係者の話合いとは</w:t>
      </w:r>
    </w:p>
    <w:p w14:paraId="778D8EAA" w14:textId="2FDCF240" w:rsidR="00C87FA6" w:rsidRPr="009C5B48" w:rsidRDefault="00C87FA6" w:rsidP="00481AD3">
      <w:pPr>
        <w:spacing w:after="0"/>
        <w:ind w:left="200" w:hanging="200"/>
        <w:rPr>
          <w:color w:val="auto"/>
        </w:rPr>
      </w:pPr>
      <w:r w:rsidRPr="009C5B48">
        <w:rPr>
          <w:rFonts w:hint="eastAsia"/>
          <w:color w:val="auto"/>
        </w:rPr>
        <w:t>○</w:t>
      </w:r>
      <w:r w:rsidR="000B4489" w:rsidRPr="009C5B48">
        <w:rPr>
          <w:rFonts w:hint="eastAsia"/>
          <w:color w:val="auto"/>
        </w:rPr>
        <w:t>地権者の</w:t>
      </w:r>
      <w:r w:rsidR="002F4BA1" w:rsidRPr="009C5B48">
        <w:rPr>
          <w:rFonts w:hint="eastAsia"/>
          <w:color w:val="auto"/>
        </w:rPr>
        <w:t>意向調査（農業の継続</w:t>
      </w:r>
      <w:r w:rsidR="0089621E" w:rsidRPr="009C5B48">
        <w:rPr>
          <w:rFonts w:hint="eastAsia"/>
          <w:color w:val="auto"/>
        </w:rPr>
        <w:t>、</w:t>
      </w:r>
      <w:r w:rsidR="002F4BA1" w:rsidRPr="009C5B48">
        <w:rPr>
          <w:rFonts w:hint="eastAsia"/>
          <w:color w:val="auto"/>
        </w:rPr>
        <w:t>後継者の有無、規模拡大希望等）結果と現状の担い手農家別の経営状況、</w:t>
      </w:r>
      <w:r w:rsidR="000B4489" w:rsidRPr="009C5B48">
        <w:rPr>
          <w:rFonts w:hint="eastAsia"/>
          <w:color w:val="auto"/>
        </w:rPr>
        <w:t>高齢の耕作者分布状況等を</w:t>
      </w:r>
      <w:r w:rsidR="002F4BA1" w:rsidRPr="009C5B48">
        <w:rPr>
          <w:rFonts w:hint="eastAsia"/>
          <w:color w:val="auto"/>
        </w:rPr>
        <w:t>図面に</w:t>
      </w:r>
      <w:r w:rsidR="000B4489" w:rsidRPr="009C5B48">
        <w:rPr>
          <w:rFonts w:hint="eastAsia"/>
          <w:color w:val="auto"/>
        </w:rPr>
        <w:t>したものを活用して</w:t>
      </w:r>
      <w:r w:rsidR="001C315F" w:rsidRPr="009C5B48">
        <w:rPr>
          <w:rFonts w:hint="eastAsia"/>
          <w:color w:val="auto"/>
        </w:rPr>
        <w:t>現状を知る。</w:t>
      </w:r>
    </w:p>
    <w:p w14:paraId="1C86A3D1" w14:textId="0D29E45A" w:rsidR="00C87FA6" w:rsidRPr="009C5B48" w:rsidRDefault="00C87FA6" w:rsidP="00481AD3">
      <w:pPr>
        <w:spacing w:after="0"/>
        <w:ind w:left="200" w:hanging="200"/>
        <w:rPr>
          <w:color w:val="auto"/>
        </w:rPr>
      </w:pPr>
      <w:r w:rsidRPr="009C5B48">
        <w:rPr>
          <w:rFonts w:hint="eastAsia"/>
          <w:color w:val="auto"/>
        </w:rPr>
        <w:t>○</w:t>
      </w:r>
      <w:r w:rsidR="002F4BA1" w:rsidRPr="009C5B48">
        <w:rPr>
          <w:rFonts w:hint="eastAsia"/>
          <w:color w:val="auto"/>
        </w:rPr>
        <w:t>地区で耕作を行う中心経営体</w:t>
      </w:r>
      <w:r w:rsidR="001C315F" w:rsidRPr="009C5B48">
        <w:rPr>
          <w:rFonts w:hint="eastAsia"/>
          <w:color w:val="auto"/>
        </w:rPr>
        <w:t>が</w:t>
      </w:r>
      <w:r w:rsidR="000B4489" w:rsidRPr="009C5B48">
        <w:rPr>
          <w:rFonts w:hint="eastAsia"/>
          <w:color w:val="auto"/>
        </w:rPr>
        <w:t>、</w:t>
      </w:r>
      <w:r w:rsidR="001C315F" w:rsidRPr="009C5B48">
        <w:rPr>
          <w:rFonts w:hint="eastAsia"/>
          <w:color w:val="auto"/>
        </w:rPr>
        <w:t>将来どの程度</w:t>
      </w:r>
      <w:r w:rsidR="002F4BA1" w:rsidRPr="009C5B48">
        <w:rPr>
          <w:rFonts w:hint="eastAsia"/>
          <w:color w:val="auto"/>
        </w:rPr>
        <w:t>面積の引受けが可能か</w:t>
      </w:r>
      <w:r w:rsidR="00E33D05" w:rsidRPr="009C5B48">
        <w:rPr>
          <w:rFonts w:hint="eastAsia"/>
          <w:color w:val="auto"/>
        </w:rPr>
        <w:t>を検討する。</w:t>
      </w:r>
    </w:p>
    <w:p w14:paraId="1E33B323" w14:textId="6FD4AE4E" w:rsidR="00C87FA6" w:rsidRPr="009C5B48" w:rsidRDefault="00C87FA6" w:rsidP="00481AD3">
      <w:pPr>
        <w:spacing w:after="0"/>
        <w:ind w:left="200" w:hanging="200"/>
        <w:rPr>
          <w:color w:val="auto"/>
        </w:rPr>
      </w:pPr>
      <w:r w:rsidRPr="009C5B48">
        <w:rPr>
          <w:rFonts w:hint="eastAsia"/>
          <w:color w:val="auto"/>
        </w:rPr>
        <w:t>○</w:t>
      </w:r>
      <w:r w:rsidR="002F4BA1" w:rsidRPr="009C5B48">
        <w:rPr>
          <w:rFonts w:hint="eastAsia"/>
          <w:color w:val="auto"/>
        </w:rPr>
        <w:t>新たな担い手の確保が必要</w:t>
      </w:r>
      <w:r w:rsidR="0089621E" w:rsidRPr="009C5B48">
        <w:rPr>
          <w:rFonts w:hint="eastAsia"/>
          <w:color w:val="auto"/>
        </w:rPr>
        <w:t>か、</w:t>
      </w:r>
      <w:r w:rsidR="00E33D05" w:rsidRPr="009C5B48">
        <w:rPr>
          <w:rFonts w:hint="eastAsia"/>
          <w:color w:val="auto"/>
        </w:rPr>
        <w:t>また地区外からの募集等が必要か</w:t>
      </w:r>
      <w:r w:rsidR="002F4BA1" w:rsidRPr="009C5B48">
        <w:rPr>
          <w:rFonts w:hint="eastAsia"/>
          <w:color w:val="auto"/>
        </w:rPr>
        <w:t>検討</w:t>
      </w:r>
      <w:r w:rsidR="00E33D05" w:rsidRPr="009C5B48">
        <w:rPr>
          <w:rFonts w:hint="eastAsia"/>
          <w:color w:val="auto"/>
        </w:rPr>
        <w:t>する。</w:t>
      </w:r>
    </w:p>
    <w:p w14:paraId="31B8C810" w14:textId="025AF29C" w:rsidR="00C87FA6" w:rsidRPr="009C5B48" w:rsidRDefault="00C87FA6" w:rsidP="002F4C4A">
      <w:pPr>
        <w:spacing w:after="60"/>
        <w:rPr>
          <w:color w:val="auto"/>
        </w:rPr>
      </w:pPr>
      <w:r w:rsidRPr="009C5B48">
        <w:rPr>
          <w:rFonts w:hint="eastAsia"/>
          <w:color w:val="auto"/>
        </w:rPr>
        <w:t>○</w:t>
      </w:r>
      <w:r w:rsidR="00E33D05" w:rsidRPr="009C5B48">
        <w:rPr>
          <w:rFonts w:hint="eastAsia"/>
          <w:color w:val="auto"/>
        </w:rPr>
        <w:t>農地の</w:t>
      </w:r>
      <w:r w:rsidR="002F4BA1" w:rsidRPr="009C5B48">
        <w:rPr>
          <w:rFonts w:hint="eastAsia"/>
          <w:color w:val="auto"/>
        </w:rPr>
        <w:t>集積</w:t>
      </w:r>
      <w:r w:rsidR="0089621E" w:rsidRPr="009C5B48">
        <w:rPr>
          <w:rFonts w:hint="eastAsia"/>
          <w:color w:val="auto"/>
        </w:rPr>
        <w:t>・</w:t>
      </w:r>
      <w:r w:rsidR="00363B03" w:rsidRPr="009C5B48">
        <w:rPr>
          <w:rFonts w:hint="eastAsia"/>
          <w:color w:val="auto"/>
        </w:rPr>
        <w:t>集約化に向けて</w:t>
      </w:r>
      <w:r w:rsidR="002F4BA1" w:rsidRPr="009C5B48">
        <w:rPr>
          <w:rFonts w:hint="eastAsia"/>
          <w:color w:val="auto"/>
        </w:rPr>
        <w:t>検討</w:t>
      </w:r>
      <w:r w:rsidR="00E33D05" w:rsidRPr="009C5B48">
        <w:rPr>
          <w:rFonts w:hint="eastAsia"/>
          <w:color w:val="auto"/>
        </w:rPr>
        <w:t>する。</w:t>
      </w:r>
    </w:p>
    <w:p w14:paraId="66179925" w14:textId="49DA6B5C" w:rsidR="002F4C4A" w:rsidRPr="00AE5960" w:rsidRDefault="002F4C4A" w:rsidP="002F4C4A">
      <w:pPr>
        <w:spacing w:after="0"/>
        <w:rPr>
          <w:b/>
          <w:color w:val="FF0000"/>
          <w:u w:val="single"/>
        </w:rPr>
      </w:pPr>
      <w:r w:rsidRPr="00AE5960">
        <w:rPr>
          <w:rFonts w:hint="eastAsia"/>
          <w:b/>
          <w:color w:val="FF0000"/>
          <w:u w:val="single"/>
        </w:rPr>
        <w:t>将来方針</w:t>
      </w:r>
      <w:r w:rsidRPr="00AE5960">
        <w:rPr>
          <w:rFonts w:hint="eastAsia"/>
          <w:color w:val="FF0000"/>
        </w:rPr>
        <w:t>とは</w:t>
      </w:r>
    </w:p>
    <w:p w14:paraId="7A06B3B5" w14:textId="55285B42" w:rsidR="00E33D05" w:rsidRPr="009C5B48" w:rsidRDefault="002F4C4A" w:rsidP="006B61D8">
      <w:pPr>
        <w:spacing w:after="0"/>
        <w:rPr>
          <w:color w:val="auto"/>
        </w:rPr>
      </w:pPr>
      <w:r w:rsidRPr="009C5B48">
        <w:rPr>
          <w:rFonts w:hint="eastAsia"/>
          <w:color w:val="auto"/>
        </w:rPr>
        <w:t>○</w:t>
      </w:r>
      <w:r w:rsidR="006F14AC" w:rsidRPr="009C5B48">
        <w:rPr>
          <w:rFonts w:hint="eastAsia"/>
          <w:color w:val="auto"/>
        </w:rPr>
        <w:t>地域の</w:t>
      </w:r>
      <w:r w:rsidR="00E33D05" w:rsidRPr="009C5B48">
        <w:rPr>
          <w:rFonts w:hint="eastAsia"/>
          <w:color w:val="auto"/>
        </w:rPr>
        <w:t>農業をだれが担うか</w:t>
      </w:r>
    </w:p>
    <w:p w14:paraId="6B173D41" w14:textId="5B557F7D" w:rsidR="00886BC7" w:rsidRPr="009C5B48" w:rsidRDefault="00AE5960" w:rsidP="00481AD3">
      <w:pPr>
        <w:spacing w:after="0"/>
        <w:ind w:firstLine="190"/>
        <w:rPr>
          <w:color w:val="auto"/>
          <w:sz w:val="19"/>
          <w:szCs w:val="19"/>
        </w:rPr>
      </w:pPr>
      <w:r>
        <w:rPr>
          <w:b/>
          <w:noProof/>
        </w:rPr>
        <mc:AlternateContent>
          <mc:Choice Requires="wps">
            <w:drawing>
              <wp:anchor distT="0" distB="0" distL="114300" distR="114300" simplePos="0" relativeHeight="251671040" behindDoc="0" locked="0" layoutInCell="1" allowOverlap="1" wp14:anchorId="03A2F2A6" wp14:editId="4C658166">
                <wp:simplePos x="0" y="0"/>
                <wp:positionH relativeFrom="column">
                  <wp:posOffset>3183889</wp:posOffset>
                </wp:positionH>
                <wp:positionV relativeFrom="paragraph">
                  <wp:posOffset>81279</wp:posOffset>
                </wp:positionV>
                <wp:extent cx="3435985" cy="4391025"/>
                <wp:effectExtent l="19050" t="19050" r="31115" b="47625"/>
                <wp:wrapNone/>
                <wp:docPr id="13" name="テキスト ボックス 13"/>
                <wp:cNvGraphicFramePr/>
                <a:graphic xmlns:a="http://schemas.openxmlformats.org/drawingml/2006/main">
                  <a:graphicData uri="http://schemas.microsoft.com/office/word/2010/wordprocessingShape">
                    <wps:wsp>
                      <wps:cNvSpPr txBox="1"/>
                      <wps:spPr>
                        <a:xfrm flipH="1">
                          <a:off x="0" y="0"/>
                          <a:ext cx="3435985" cy="4391025"/>
                        </a:xfrm>
                        <a:prstGeom prst="rect">
                          <a:avLst/>
                        </a:prstGeom>
                        <a:solidFill>
                          <a:sysClr val="window" lastClr="FFFFFF"/>
                        </a:solidFill>
                        <a:ln w="63500" cmpd="dbl">
                          <a:solidFill>
                            <a:prstClr val="black"/>
                          </a:solidFill>
                        </a:ln>
                        <a:effectLst/>
                      </wps:spPr>
                      <wps:txbx>
                        <w:txbxContent>
                          <w:p w14:paraId="1A19A5E6" w14:textId="77777777" w:rsidR="00E71FBB" w:rsidRDefault="00CC2B03" w:rsidP="00E71FBB">
                            <w:pPr>
                              <w:spacing w:after="120"/>
                              <w:ind w:firstLine="200"/>
                              <w:rPr>
                                <w:color w:val="auto"/>
                              </w:rPr>
                            </w:pPr>
                            <w:r>
                              <w:rPr>
                                <w:rFonts w:hint="eastAsia"/>
                                <w:color w:val="auto"/>
                              </w:rPr>
                              <w:t>今回の一連の取り組みは、農地所有者</w:t>
                            </w:r>
                            <w:r w:rsidR="00562ED9" w:rsidRPr="00115286">
                              <w:rPr>
                                <w:rFonts w:hint="eastAsia"/>
                                <w:color w:val="auto"/>
                              </w:rPr>
                              <w:t>に、まずは地域の農業の現状を知っていただくこと、地域</w:t>
                            </w:r>
                            <w:r>
                              <w:rPr>
                                <w:rFonts w:hint="eastAsia"/>
                                <w:color w:val="auto"/>
                              </w:rPr>
                              <w:t>農業の将来に少しでも関心を持っていただくことを目的として進めてきました。</w:t>
                            </w:r>
                          </w:p>
                          <w:p w14:paraId="6C88E3B0" w14:textId="3DBF6A6C" w:rsidR="00E71FBB" w:rsidRDefault="00D8058A" w:rsidP="00E71FBB">
                            <w:pPr>
                              <w:spacing w:after="120"/>
                              <w:ind w:firstLine="200"/>
                              <w:rPr>
                                <w:color w:val="auto"/>
                              </w:rPr>
                            </w:pPr>
                            <w:r>
                              <w:rPr>
                                <w:rFonts w:hint="eastAsia"/>
                                <w:color w:val="auto"/>
                              </w:rPr>
                              <w:t>町内</w:t>
                            </w:r>
                            <w:r w:rsidR="00E71FBB">
                              <w:rPr>
                                <w:rFonts w:hint="eastAsia"/>
                                <w:color w:val="auto"/>
                              </w:rPr>
                              <w:t>の農家台帳保有者</w:t>
                            </w:r>
                            <w:r w:rsidR="00165A1F">
                              <w:rPr>
                                <w:rFonts w:hint="eastAsia"/>
                                <w:color w:val="auto"/>
                              </w:rPr>
                              <w:t>の皆様にアンケートにご協力いただきました。また、今後も</w:t>
                            </w:r>
                            <w:r>
                              <w:rPr>
                                <w:rFonts w:hint="eastAsia"/>
                                <w:color w:val="auto"/>
                              </w:rPr>
                              <w:t>下記の</w:t>
                            </w:r>
                            <w:r>
                              <w:rPr>
                                <w:color w:val="auto"/>
                              </w:rPr>
                              <w:t>事項について</w:t>
                            </w:r>
                            <w:r>
                              <w:rPr>
                                <w:rFonts w:hint="eastAsia"/>
                                <w:color w:val="auto"/>
                              </w:rPr>
                              <w:t>お知らせ</w:t>
                            </w:r>
                            <w:r>
                              <w:rPr>
                                <w:color w:val="auto"/>
                              </w:rPr>
                              <w:t>し</w:t>
                            </w:r>
                            <w:r>
                              <w:rPr>
                                <w:rFonts w:hint="eastAsia"/>
                                <w:color w:val="auto"/>
                              </w:rPr>
                              <w:t>、農地</w:t>
                            </w:r>
                            <w:r>
                              <w:rPr>
                                <w:color w:val="auto"/>
                              </w:rPr>
                              <w:t>行政への</w:t>
                            </w:r>
                            <w:r w:rsidR="00165A1F">
                              <w:rPr>
                                <w:rFonts w:hint="eastAsia"/>
                                <w:color w:val="auto"/>
                              </w:rPr>
                              <w:t>協力を依頼してきます。</w:t>
                            </w:r>
                          </w:p>
                          <w:p w14:paraId="2CAE4FA0" w14:textId="273676CB" w:rsidR="00E71FBB" w:rsidRDefault="00E71FBB" w:rsidP="00E71FBB">
                            <w:pPr>
                              <w:spacing w:after="120"/>
                              <w:ind w:left="200"/>
                              <w:rPr>
                                <w:color w:val="auto"/>
                              </w:rPr>
                            </w:pPr>
                            <w:r>
                              <w:rPr>
                                <w:rFonts w:hint="eastAsia"/>
                                <w:color w:val="auto"/>
                              </w:rPr>
                              <w:t>・</w:t>
                            </w:r>
                            <w:r w:rsidR="00562ED9" w:rsidRPr="00115286">
                              <w:rPr>
                                <w:rFonts w:hint="eastAsia"/>
                                <w:color w:val="auto"/>
                              </w:rPr>
                              <w:t>各</w:t>
                            </w:r>
                            <w:r w:rsidR="00D8058A">
                              <w:rPr>
                                <w:color w:val="auto"/>
                              </w:rPr>
                              <w:t>集落において</w:t>
                            </w:r>
                            <w:r w:rsidR="00562ED9" w:rsidRPr="00115286">
                              <w:rPr>
                                <w:color w:val="auto"/>
                              </w:rPr>
                              <w:t>、</w:t>
                            </w:r>
                            <w:r w:rsidR="00562ED9" w:rsidRPr="00115286">
                              <w:rPr>
                                <w:rFonts w:hint="eastAsia"/>
                                <w:color w:val="auto"/>
                              </w:rPr>
                              <w:t>営農を</w:t>
                            </w:r>
                            <w:r w:rsidR="00562ED9" w:rsidRPr="00115286">
                              <w:rPr>
                                <w:color w:val="auto"/>
                              </w:rPr>
                              <w:t>行う農業者の</w:t>
                            </w:r>
                            <w:r w:rsidR="00562ED9" w:rsidRPr="00115286">
                              <w:rPr>
                                <w:rFonts w:hint="eastAsia"/>
                                <w:color w:val="auto"/>
                              </w:rPr>
                              <w:t>減少に</w:t>
                            </w:r>
                            <w:r w:rsidR="00562ED9" w:rsidRPr="00115286">
                              <w:rPr>
                                <w:color w:val="auto"/>
                              </w:rPr>
                              <w:t>より</w:t>
                            </w:r>
                            <w:r w:rsidR="00562ED9" w:rsidRPr="00115286">
                              <w:rPr>
                                <w:rFonts w:hint="eastAsia"/>
                                <w:color w:val="auto"/>
                              </w:rPr>
                              <w:t>借受ける担い手がいない農地が増加し、</w:t>
                            </w:r>
                            <w:r w:rsidR="00562ED9" w:rsidRPr="00115286">
                              <w:rPr>
                                <w:color w:val="auto"/>
                              </w:rPr>
                              <w:t>一部では耕作放棄</w:t>
                            </w:r>
                            <w:r w:rsidR="00562ED9" w:rsidRPr="00115286">
                              <w:rPr>
                                <w:rFonts w:hint="eastAsia"/>
                                <w:color w:val="auto"/>
                              </w:rPr>
                              <w:t>地</w:t>
                            </w:r>
                            <w:r w:rsidR="00562ED9" w:rsidRPr="00115286">
                              <w:rPr>
                                <w:color w:val="auto"/>
                              </w:rPr>
                              <w:t>と</w:t>
                            </w:r>
                            <w:r w:rsidR="00562ED9" w:rsidRPr="00115286">
                              <w:rPr>
                                <w:rFonts w:hint="eastAsia"/>
                                <w:color w:val="auto"/>
                              </w:rPr>
                              <w:t>なってしまう状況</w:t>
                            </w:r>
                            <w:r w:rsidR="00562ED9" w:rsidRPr="00115286">
                              <w:rPr>
                                <w:color w:val="auto"/>
                              </w:rPr>
                              <w:t>が見受けられ</w:t>
                            </w:r>
                            <w:r w:rsidR="00CC2B03">
                              <w:rPr>
                                <w:rFonts w:hint="eastAsia"/>
                                <w:color w:val="auto"/>
                              </w:rPr>
                              <w:t>る</w:t>
                            </w:r>
                            <w:r>
                              <w:rPr>
                                <w:rFonts w:hint="eastAsia"/>
                                <w:color w:val="auto"/>
                              </w:rPr>
                              <w:t>こと。</w:t>
                            </w:r>
                          </w:p>
                          <w:p w14:paraId="465E957E" w14:textId="58806564" w:rsidR="00E71FBB" w:rsidRDefault="00E71FBB" w:rsidP="00E71FBB">
                            <w:pPr>
                              <w:spacing w:after="120"/>
                              <w:ind w:left="200"/>
                              <w:rPr>
                                <w:color w:val="auto"/>
                              </w:rPr>
                            </w:pPr>
                            <w:r>
                              <w:rPr>
                                <w:rFonts w:hint="eastAsia"/>
                                <w:color w:val="auto"/>
                              </w:rPr>
                              <w:t>・</w:t>
                            </w:r>
                            <w:r w:rsidR="00CC2B03" w:rsidRPr="00CC2B03">
                              <w:rPr>
                                <w:rFonts w:hint="eastAsia"/>
                                <w:color w:val="auto"/>
                              </w:rPr>
                              <w:t>農地所有者が将来にわたり</w:t>
                            </w:r>
                            <w:bookmarkStart w:id="0" w:name="_GoBack"/>
                            <w:bookmarkEnd w:id="0"/>
                            <w:r w:rsidR="00CC2B03" w:rsidRPr="00CC2B03">
                              <w:rPr>
                                <w:rFonts w:hint="eastAsia"/>
                                <w:color w:val="auto"/>
                              </w:rPr>
                              <w:t>農地利用を行うためには、今回の「人・農地プラン」での方向</w:t>
                            </w:r>
                            <w:r>
                              <w:rPr>
                                <w:rFonts w:hint="eastAsia"/>
                                <w:color w:val="auto"/>
                              </w:rPr>
                              <w:t>性に基づき、地域の担い手の育成・確保と受委託の推進が必要なこと。</w:t>
                            </w:r>
                          </w:p>
                          <w:p w14:paraId="08D34A6B" w14:textId="53F169E6" w:rsidR="00562ED9" w:rsidRPr="00115286" w:rsidRDefault="00E71FBB" w:rsidP="00E71FBB">
                            <w:pPr>
                              <w:spacing w:after="120"/>
                              <w:ind w:left="199"/>
                              <w:rPr>
                                <w:color w:val="auto"/>
                              </w:rPr>
                            </w:pPr>
                            <w:r>
                              <w:rPr>
                                <w:rFonts w:hint="eastAsia"/>
                                <w:color w:val="auto"/>
                              </w:rPr>
                              <w:t>・上記</w:t>
                            </w:r>
                            <w:r>
                              <w:rPr>
                                <w:color w:val="auto"/>
                              </w:rPr>
                              <w:t>の</w:t>
                            </w:r>
                            <w:r w:rsidR="00CC2B03" w:rsidRPr="00CC2B03">
                              <w:rPr>
                                <w:rFonts w:hint="eastAsia"/>
                                <w:color w:val="auto"/>
                              </w:rPr>
                              <w:t>選択肢と</w:t>
                            </w:r>
                            <w:r w:rsidR="00CC2B03">
                              <w:rPr>
                                <w:rFonts w:hint="eastAsia"/>
                                <w:color w:val="auto"/>
                              </w:rPr>
                              <w:t>して、土地改良事業による大区画ほ場の整備、施設更新などがあること</w:t>
                            </w:r>
                            <w:r>
                              <w:rPr>
                                <w:rFonts w:hint="eastAsia"/>
                                <w:color w:val="auto"/>
                              </w:rPr>
                              <w:t>。</w:t>
                            </w:r>
                          </w:p>
                          <w:p w14:paraId="2FD2E669" w14:textId="77777777" w:rsidR="00E71FBB" w:rsidRDefault="00E71FBB" w:rsidP="00E71FBB">
                            <w:pPr>
                              <w:spacing w:after="120"/>
                              <w:ind w:left="199"/>
                              <w:rPr>
                                <w:color w:val="auto"/>
                              </w:rPr>
                            </w:pPr>
                            <w:r>
                              <w:rPr>
                                <w:rFonts w:hint="eastAsia"/>
                                <w:color w:val="auto"/>
                              </w:rPr>
                              <w:t>・</w:t>
                            </w:r>
                            <w:r w:rsidR="00D8058A">
                              <w:rPr>
                                <w:rFonts w:hint="eastAsia"/>
                                <w:color w:val="auto"/>
                              </w:rPr>
                              <w:t>行政や</w:t>
                            </w:r>
                            <w:r w:rsidR="00D8058A">
                              <w:rPr>
                                <w:rFonts w:hint="eastAsia"/>
                                <w:color w:val="auto"/>
                              </w:rPr>
                              <w:t>JA</w:t>
                            </w:r>
                            <w:r w:rsidR="00D8058A">
                              <w:rPr>
                                <w:rFonts w:hint="eastAsia"/>
                                <w:color w:val="auto"/>
                              </w:rPr>
                              <w:t>は</w:t>
                            </w:r>
                            <w:r w:rsidR="00562ED9" w:rsidRPr="00115286">
                              <w:rPr>
                                <w:rFonts w:hint="eastAsia"/>
                                <w:color w:val="auto"/>
                              </w:rPr>
                              <w:t>、地域の担い手</w:t>
                            </w:r>
                            <w:r w:rsidR="00562ED9" w:rsidRPr="00115286">
                              <w:rPr>
                                <w:color w:val="auto"/>
                              </w:rPr>
                              <w:t>確保と</w:t>
                            </w:r>
                            <w:r w:rsidR="00562ED9" w:rsidRPr="00115286">
                              <w:rPr>
                                <w:rFonts w:hint="eastAsia"/>
                                <w:color w:val="auto"/>
                              </w:rPr>
                              <w:t>新規就農者への支援をはじめ、農業で生計を立てられる担い手を育成し</w:t>
                            </w:r>
                            <w:r w:rsidR="00CC2B03">
                              <w:rPr>
                                <w:rFonts w:hint="eastAsia"/>
                                <w:color w:val="auto"/>
                              </w:rPr>
                              <w:t>、</w:t>
                            </w:r>
                            <w:r w:rsidR="00D8058A">
                              <w:rPr>
                                <w:rFonts w:hint="eastAsia"/>
                                <w:color w:val="auto"/>
                              </w:rPr>
                              <w:t>担い手に</w:t>
                            </w:r>
                            <w:r w:rsidR="00562ED9" w:rsidRPr="00115286">
                              <w:rPr>
                                <w:rFonts w:hint="eastAsia"/>
                                <w:color w:val="auto"/>
                              </w:rPr>
                              <w:t>農地を紹介し、受</w:t>
                            </w:r>
                            <w:r w:rsidR="00D8058A">
                              <w:rPr>
                                <w:color w:val="auto"/>
                              </w:rPr>
                              <w:t>委託の推進を図ってい</w:t>
                            </w:r>
                            <w:r w:rsidR="00D8058A">
                              <w:rPr>
                                <w:rFonts w:hint="eastAsia"/>
                                <w:color w:val="auto"/>
                              </w:rPr>
                              <w:t>る</w:t>
                            </w:r>
                            <w:r>
                              <w:rPr>
                                <w:rFonts w:hint="eastAsia"/>
                                <w:color w:val="auto"/>
                              </w:rPr>
                              <w:t>こと。</w:t>
                            </w:r>
                          </w:p>
                          <w:p w14:paraId="2E61C3CD" w14:textId="41EB0343" w:rsidR="00562ED9" w:rsidRPr="00CC2B03" w:rsidRDefault="00E71FBB" w:rsidP="00E71FBB">
                            <w:pPr>
                              <w:spacing w:after="120"/>
                              <w:ind w:left="199"/>
                              <w:rPr>
                                <w:color w:val="auto"/>
                              </w:rPr>
                            </w:pPr>
                            <w:r>
                              <w:rPr>
                                <w:rFonts w:hint="eastAsia"/>
                                <w:color w:val="auto"/>
                              </w:rPr>
                              <w:t>・</w:t>
                            </w:r>
                            <w:r w:rsidR="00D8058A">
                              <w:rPr>
                                <w:rFonts w:hint="eastAsia"/>
                                <w:color w:val="auto"/>
                              </w:rPr>
                              <w:t>農業は</w:t>
                            </w:r>
                            <w:r w:rsidR="00562ED9" w:rsidRPr="00115286">
                              <w:rPr>
                                <w:rFonts w:hint="eastAsia"/>
                                <w:color w:val="auto"/>
                              </w:rPr>
                              <w:t>個人だけで</w:t>
                            </w:r>
                            <w:r w:rsidR="00CC2B03">
                              <w:rPr>
                                <w:rFonts w:hint="eastAsia"/>
                                <w:color w:val="auto"/>
                              </w:rPr>
                              <w:t>完結できるものでは</w:t>
                            </w:r>
                            <w:r>
                              <w:rPr>
                                <w:rFonts w:hint="eastAsia"/>
                                <w:color w:val="auto"/>
                              </w:rPr>
                              <w:t>なく、</w:t>
                            </w:r>
                            <w:r w:rsidR="00D8058A">
                              <w:rPr>
                                <w:rFonts w:hint="eastAsia"/>
                                <w:color w:val="auto"/>
                              </w:rPr>
                              <w:t>土地所有者が</w:t>
                            </w:r>
                            <w:r w:rsidR="00562ED9" w:rsidRPr="00115286">
                              <w:rPr>
                                <w:color w:val="auto"/>
                              </w:rPr>
                              <w:t>主体性</w:t>
                            </w:r>
                            <w:r w:rsidR="00562ED9" w:rsidRPr="00115286">
                              <w:rPr>
                                <w:rFonts w:hint="eastAsia"/>
                                <w:color w:val="auto"/>
                              </w:rPr>
                              <w:t>を</w:t>
                            </w:r>
                            <w:r w:rsidR="00D8058A">
                              <w:rPr>
                                <w:color w:val="auto"/>
                              </w:rPr>
                              <w:t>持って</w:t>
                            </w:r>
                            <w:r w:rsidR="00562ED9" w:rsidRPr="00115286">
                              <w:rPr>
                                <w:rFonts w:hint="eastAsia"/>
                                <w:color w:val="auto"/>
                              </w:rPr>
                              <w:t>地域での話合いを行って</w:t>
                            </w:r>
                            <w:r>
                              <w:rPr>
                                <w:rFonts w:hint="eastAsia"/>
                                <w:color w:val="auto"/>
                              </w:rPr>
                              <w:t>いただきたいこと。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2F2A6" id="テキスト ボックス 13" o:spid="_x0000_s1027" type="#_x0000_t202" style="position:absolute;left:0;text-align:left;margin-left:250.7pt;margin-top:6.4pt;width:270.55pt;height:345.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" fillcolor="window" strokeweight="5pt">
                <v:stroke linestyle="thinThin"/>
                <v:textbox>
                  <w:txbxContent>
                    <w:p w14:paraId="1A19A5E6" w14:textId="77777777" w:rsidR="00E71FBB" w:rsidRDefault="00CC2B03" w:rsidP="00E71FBB">
                      <w:pPr>
                        <w:spacing w:after="120"/>
                        <w:ind w:firstLine="200"/>
                        <w:rPr>
                          <w:color w:val="auto"/>
                        </w:rPr>
                      </w:pPr>
                      <w:r>
                        <w:rPr>
                          <w:rFonts w:hint="eastAsia"/>
                          <w:color w:val="auto"/>
                        </w:rPr>
                        <w:t>今回の一連の取り組みは、農地所有者</w:t>
                      </w:r>
                      <w:r w:rsidR="00562ED9" w:rsidRPr="00115286">
                        <w:rPr>
                          <w:rFonts w:hint="eastAsia"/>
                          <w:color w:val="auto"/>
                        </w:rPr>
                        <w:t>に、まずは地域の農業の現状を知っていただくこと、地域</w:t>
                      </w:r>
                      <w:r>
                        <w:rPr>
                          <w:rFonts w:hint="eastAsia"/>
                          <w:color w:val="auto"/>
                        </w:rPr>
                        <w:t>農業の将来に少しでも関心を持っていただくことを目的として進めてきました。</w:t>
                      </w:r>
                    </w:p>
                    <w:p w14:paraId="6C88E3B0" w14:textId="3DBF6A6C" w:rsidR="00E71FBB" w:rsidRDefault="00D8058A" w:rsidP="00E71FBB">
                      <w:pPr>
                        <w:spacing w:after="120"/>
                        <w:ind w:firstLine="200"/>
                        <w:rPr>
                          <w:color w:val="auto"/>
                        </w:rPr>
                      </w:pPr>
                      <w:r>
                        <w:rPr>
                          <w:rFonts w:hint="eastAsia"/>
                          <w:color w:val="auto"/>
                        </w:rPr>
                        <w:t>町内</w:t>
                      </w:r>
                      <w:r w:rsidR="00E71FBB">
                        <w:rPr>
                          <w:rFonts w:hint="eastAsia"/>
                          <w:color w:val="auto"/>
                        </w:rPr>
                        <w:t>の農家台帳保有者</w:t>
                      </w:r>
                      <w:r w:rsidR="00165A1F">
                        <w:rPr>
                          <w:rFonts w:hint="eastAsia"/>
                          <w:color w:val="auto"/>
                        </w:rPr>
                        <w:t>の皆様にアンケートにご協力いただきました。また、今後も</w:t>
                      </w:r>
                      <w:r>
                        <w:rPr>
                          <w:rFonts w:hint="eastAsia"/>
                          <w:color w:val="auto"/>
                        </w:rPr>
                        <w:t>下記の</w:t>
                      </w:r>
                      <w:r>
                        <w:rPr>
                          <w:color w:val="auto"/>
                        </w:rPr>
                        <w:t>事項について</w:t>
                      </w:r>
                      <w:r>
                        <w:rPr>
                          <w:rFonts w:hint="eastAsia"/>
                          <w:color w:val="auto"/>
                        </w:rPr>
                        <w:t>お知らせ</w:t>
                      </w:r>
                      <w:r>
                        <w:rPr>
                          <w:color w:val="auto"/>
                        </w:rPr>
                        <w:t>し</w:t>
                      </w:r>
                      <w:r>
                        <w:rPr>
                          <w:rFonts w:hint="eastAsia"/>
                          <w:color w:val="auto"/>
                        </w:rPr>
                        <w:t>、農地</w:t>
                      </w:r>
                      <w:r>
                        <w:rPr>
                          <w:color w:val="auto"/>
                        </w:rPr>
                        <w:t>行政への</w:t>
                      </w:r>
                      <w:r w:rsidR="00165A1F">
                        <w:rPr>
                          <w:rFonts w:hint="eastAsia"/>
                          <w:color w:val="auto"/>
                        </w:rPr>
                        <w:t>協力を依頼してきます。</w:t>
                      </w:r>
                    </w:p>
                    <w:p w14:paraId="2CAE4FA0" w14:textId="273676CB" w:rsidR="00E71FBB" w:rsidRDefault="00E71FBB" w:rsidP="00E71FBB">
                      <w:pPr>
                        <w:spacing w:after="120"/>
                        <w:ind w:left="200"/>
                        <w:rPr>
                          <w:color w:val="auto"/>
                        </w:rPr>
                      </w:pPr>
                      <w:r>
                        <w:rPr>
                          <w:rFonts w:hint="eastAsia"/>
                          <w:color w:val="auto"/>
                        </w:rPr>
                        <w:t>・</w:t>
                      </w:r>
                      <w:r w:rsidR="00562ED9" w:rsidRPr="00115286">
                        <w:rPr>
                          <w:rFonts w:hint="eastAsia"/>
                          <w:color w:val="auto"/>
                        </w:rPr>
                        <w:t>各</w:t>
                      </w:r>
                      <w:r w:rsidR="00D8058A">
                        <w:rPr>
                          <w:color w:val="auto"/>
                        </w:rPr>
                        <w:t>集落において</w:t>
                      </w:r>
                      <w:r w:rsidR="00562ED9" w:rsidRPr="00115286">
                        <w:rPr>
                          <w:color w:val="auto"/>
                        </w:rPr>
                        <w:t>、</w:t>
                      </w:r>
                      <w:r w:rsidR="00562ED9" w:rsidRPr="00115286">
                        <w:rPr>
                          <w:rFonts w:hint="eastAsia"/>
                          <w:color w:val="auto"/>
                        </w:rPr>
                        <w:t>営農を</w:t>
                      </w:r>
                      <w:r w:rsidR="00562ED9" w:rsidRPr="00115286">
                        <w:rPr>
                          <w:color w:val="auto"/>
                        </w:rPr>
                        <w:t>行う農業者の</w:t>
                      </w:r>
                      <w:r w:rsidR="00562ED9" w:rsidRPr="00115286">
                        <w:rPr>
                          <w:rFonts w:hint="eastAsia"/>
                          <w:color w:val="auto"/>
                        </w:rPr>
                        <w:t>減少に</w:t>
                      </w:r>
                      <w:r w:rsidR="00562ED9" w:rsidRPr="00115286">
                        <w:rPr>
                          <w:color w:val="auto"/>
                        </w:rPr>
                        <w:t>より</w:t>
                      </w:r>
                      <w:r w:rsidR="00562ED9" w:rsidRPr="00115286">
                        <w:rPr>
                          <w:rFonts w:hint="eastAsia"/>
                          <w:color w:val="auto"/>
                        </w:rPr>
                        <w:t>借受ける担い手がいない農地が増加し、</w:t>
                      </w:r>
                      <w:r w:rsidR="00562ED9" w:rsidRPr="00115286">
                        <w:rPr>
                          <w:color w:val="auto"/>
                        </w:rPr>
                        <w:t>一部では耕作放棄</w:t>
                      </w:r>
                      <w:r w:rsidR="00562ED9" w:rsidRPr="00115286">
                        <w:rPr>
                          <w:rFonts w:hint="eastAsia"/>
                          <w:color w:val="auto"/>
                        </w:rPr>
                        <w:t>地</w:t>
                      </w:r>
                      <w:r w:rsidR="00562ED9" w:rsidRPr="00115286">
                        <w:rPr>
                          <w:color w:val="auto"/>
                        </w:rPr>
                        <w:t>と</w:t>
                      </w:r>
                      <w:r w:rsidR="00562ED9" w:rsidRPr="00115286">
                        <w:rPr>
                          <w:rFonts w:hint="eastAsia"/>
                          <w:color w:val="auto"/>
                        </w:rPr>
                        <w:t>なってしまう状況</w:t>
                      </w:r>
                      <w:r w:rsidR="00562ED9" w:rsidRPr="00115286">
                        <w:rPr>
                          <w:color w:val="auto"/>
                        </w:rPr>
                        <w:t>が見受けられ</w:t>
                      </w:r>
                      <w:r w:rsidR="00CC2B03">
                        <w:rPr>
                          <w:rFonts w:hint="eastAsia"/>
                          <w:color w:val="auto"/>
                        </w:rPr>
                        <w:t>る</w:t>
                      </w:r>
                      <w:r>
                        <w:rPr>
                          <w:rFonts w:hint="eastAsia"/>
                          <w:color w:val="auto"/>
                        </w:rPr>
                        <w:t>こと。</w:t>
                      </w:r>
                    </w:p>
                    <w:p w14:paraId="465E957E" w14:textId="58806564" w:rsidR="00E71FBB" w:rsidRDefault="00E71FBB" w:rsidP="00E71FBB">
                      <w:pPr>
                        <w:spacing w:after="120"/>
                        <w:ind w:left="200"/>
                        <w:rPr>
                          <w:color w:val="auto"/>
                        </w:rPr>
                      </w:pPr>
                      <w:r>
                        <w:rPr>
                          <w:rFonts w:hint="eastAsia"/>
                          <w:color w:val="auto"/>
                        </w:rPr>
                        <w:t>・</w:t>
                      </w:r>
                      <w:r w:rsidR="00CC2B03" w:rsidRPr="00CC2B03">
                        <w:rPr>
                          <w:rFonts w:hint="eastAsia"/>
                          <w:color w:val="auto"/>
                        </w:rPr>
                        <w:t>農地所有者が将来にわたり</w:t>
                      </w:r>
                      <w:bookmarkStart w:id="1" w:name="_GoBack"/>
                      <w:bookmarkEnd w:id="1"/>
                      <w:r w:rsidR="00CC2B03" w:rsidRPr="00CC2B03">
                        <w:rPr>
                          <w:rFonts w:hint="eastAsia"/>
                          <w:color w:val="auto"/>
                        </w:rPr>
                        <w:t>農地利用を行うためには、今回の「人・農地プラン」での方向</w:t>
                      </w:r>
                      <w:r>
                        <w:rPr>
                          <w:rFonts w:hint="eastAsia"/>
                          <w:color w:val="auto"/>
                        </w:rPr>
                        <w:t>性に基づき、地域の担い手の育成・確保と受委託の推進が必要なこと。</w:t>
                      </w:r>
                    </w:p>
                    <w:p w14:paraId="08D34A6B" w14:textId="53F169E6" w:rsidR="00562ED9" w:rsidRPr="00115286" w:rsidRDefault="00E71FBB" w:rsidP="00E71FBB">
                      <w:pPr>
                        <w:spacing w:after="120"/>
                        <w:ind w:left="199"/>
                        <w:rPr>
                          <w:color w:val="auto"/>
                        </w:rPr>
                      </w:pPr>
                      <w:r>
                        <w:rPr>
                          <w:rFonts w:hint="eastAsia"/>
                          <w:color w:val="auto"/>
                        </w:rPr>
                        <w:t>・上記</w:t>
                      </w:r>
                      <w:r>
                        <w:rPr>
                          <w:color w:val="auto"/>
                        </w:rPr>
                        <w:t>の</w:t>
                      </w:r>
                      <w:r w:rsidR="00CC2B03" w:rsidRPr="00CC2B03">
                        <w:rPr>
                          <w:rFonts w:hint="eastAsia"/>
                          <w:color w:val="auto"/>
                        </w:rPr>
                        <w:t>選択肢と</w:t>
                      </w:r>
                      <w:r w:rsidR="00CC2B03">
                        <w:rPr>
                          <w:rFonts w:hint="eastAsia"/>
                          <w:color w:val="auto"/>
                        </w:rPr>
                        <w:t>して、土地改良事業による大区画ほ場の整備、施設更新などがあること</w:t>
                      </w:r>
                      <w:r>
                        <w:rPr>
                          <w:rFonts w:hint="eastAsia"/>
                          <w:color w:val="auto"/>
                        </w:rPr>
                        <w:t>。</w:t>
                      </w:r>
                    </w:p>
                    <w:p w14:paraId="2FD2E669" w14:textId="77777777" w:rsidR="00E71FBB" w:rsidRDefault="00E71FBB" w:rsidP="00E71FBB">
                      <w:pPr>
                        <w:spacing w:after="120"/>
                        <w:ind w:left="199"/>
                        <w:rPr>
                          <w:color w:val="auto"/>
                        </w:rPr>
                      </w:pPr>
                      <w:r>
                        <w:rPr>
                          <w:rFonts w:hint="eastAsia"/>
                          <w:color w:val="auto"/>
                        </w:rPr>
                        <w:t>・</w:t>
                      </w:r>
                      <w:r w:rsidR="00D8058A">
                        <w:rPr>
                          <w:rFonts w:hint="eastAsia"/>
                          <w:color w:val="auto"/>
                        </w:rPr>
                        <w:t>行政や</w:t>
                      </w:r>
                      <w:r w:rsidR="00D8058A">
                        <w:rPr>
                          <w:rFonts w:hint="eastAsia"/>
                          <w:color w:val="auto"/>
                        </w:rPr>
                        <w:t>JA</w:t>
                      </w:r>
                      <w:r w:rsidR="00D8058A">
                        <w:rPr>
                          <w:rFonts w:hint="eastAsia"/>
                          <w:color w:val="auto"/>
                        </w:rPr>
                        <w:t>は</w:t>
                      </w:r>
                      <w:r w:rsidR="00562ED9" w:rsidRPr="00115286">
                        <w:rPr>
                          <w:rFonts w:hint="eastAsia"/>
                          <w:color w:val="auto"/>
                        </w:rPr>
                        <w:t>、地域の担い手</w:t>
                      </w:r>
                      <w:r w:rsidR="00562ED9" w:rsidRPr="00115286">
                        <w:rPr>
                          <w:color w:val="auto"/>
                        </w:rPr>
                        <w:t>確保と</w:t>
                      </w:r>
                      <w:r w:rsidR="00562ED9" w:rsidRPr="00115286">
                        <w:rPr>
                          <w:rFonts w:hint="eastAsia"/>
                          <w:color w:val="auto"/>
                        </w:rPr>
                        <w:t>新規就農者への支援をはじめ、農業で生計を立てられる担い手を育成し</w:t>
                      </w:r>
                      <w:r w:rsidR="00CC2B03">
                        <w:rPr>
                          <w:rFonts w:hint="eastAsia"/>
                          <w:color w:val="auto"/>
                        </w:rPr>
                        <w:t>、</w:t>
                      </w:r>
                      <w:r w:rsidR="00D8058A">
                        <w:rPr>
                          <w:rFonts w:hint="eastAsia"/>
                          <w:color w:val="auto"/>
                        </w:rPr>
                        <w:t>担い手に</w:t>
                      </w:r>
                      <w:r w:rsidR="00562ED9" w:rsidRPr="00115286">
                        <w:rPr>
                          <w:rFonts w:hint="eastAsia"/>
                          <w:color w:val="auto"/>
                        </w:rPr>
                        <w:t>農地を紹介し、受</w:t>
                      </w:r>
                      <w:r w:rsidR="00D8058A">
                        <w:rPr>
                          <w:color w:val="auto"/>
                        </w:rPr>
                        <w:t>委託の推進を図ってい</w:t>
                      </w:r>
                      <w:r w:rsidR="00D8058A">
                        <w:rPr>
                          <w:rFonts w:hint="eastAsia"/>
                          <w:color w:val="auto"/>
                        </w:rPr>
                        <w:t>る</w:t>
                      </w:r>
                      <w:r>
                        <w:rPr>
                          <w:rFonts w:hint="eastAsia"/>
                          <w:color w:val="auto"/>
                        </w:rPr>
                        <w:t>こと。</w:t>
                      </w:r>
                    </w:p>
                    <w:p w14:paraId="2E61C3CD" w14:textId="41EB0343" w:rsidR="00562ED9" w:rsidRPr="00CC2B03" w:rsidRDefault="00E71FBB" w:rsidP="00E71FBB">
                      <w:pPr>
                        <w:spacing w:after="120"/>
                        <w:ind w:left="199"/>
                        <w:rPr>
                          <w:color w:val="auto"/>
                        </w:rPr>
                      </w:pPr>
                      <w:r>
                        <w:rPr>
                          <w:rFonts w:hint="eastAsia"/>
                          <w:color w:val="auto"/>
                        </w:rPr>
                        <w:t>・</w:t>
                      </w:r>
                      <w:r w:rsidR="00D8058A">
                        <w:rPr>
                          <w:rFonts w:hint="eastAsia"/>
                          <w:color w:val="auto"/>
                        </w:rPr>
                        <w:t>農業は</w:t>
                      </w:r>
                      <w:r w:rsidR="00562ED9" w:rsidRPr="00115286">
                        <w:rPr>
                          <w:rFonts w:hint="eastAsia"/>
                          <w:color w:val="auto"/>
                        </w:rPr>
                        <w:t>個人だけで</w:t>
                      </w:r>
                      <w:r w:rsidR="00CC2B03">
                        <w:rPr>
                          <w:rFonts w:hint="eastAsia"/>
                          <w:color w:val="auto"/>
                        </w:rPr>
                        <w:t>完結できるものでは</w:t>
                      </w:r>
                      <w:r>
                        <w:rPr>
                          <w:rFonts w:hint="eastAsia"/>
                          <w:color w:val="auto"/>
                        </w:rPr>
                        <w:t>なく、</w:t>
                      </w:r>
                      <w:r w:rsidR="00D8058A">
                        <w:rPr>
                          <w:rFonts w:hint="eastAsia"/>
                          <w:color w:val="auto"/>
                        </w:rPr>
                        <w:t>土地所有者が</w:t>
                      </w:r>
                      <w:r w:rsidR="00562ED9" w:rsidRPr="00115286">
                        <w:rPr>
                          <w:color w:val="auto"/>
                        </w:rPr>
                        <w:t>主体性</w:t>
                      </w:r>
                      <w:r w:rsidR="00562ED9" w:rsidRPr="00115286">
                        <w:rPr>
                          <w:rFonts w:hint="eastAsia"/>
                          <w:color w:val="auto"/>
                        </w:rPr>
                        <w:t>を</w:t>
                      </w:r>
                      <w:r w:rsidR="00D8058A">
                        <w:rPr>
                          <w:color w:val="auto"/>
                        </w:rPr>
                        <w:t>持って</w:t>
                      </w:r>
                      <w:r w:rsidR="00562ED9" w:rsidRPr="00115286">
                        <w:rPr>
                          <w:rFonts w:hint="eastAsia"/>
                          <w:color w:val="auto"/>
                        </w:rPr>
                        <w:t>地域での話合いを行って</w:t>
                      </w:r>
                      <w:r>
                        <w:rPr>
                          <w:rFonts w:hint="eastAsia"/>
                          <w:color w:val="auto"/>
                        </w:rPr>
                        <w:t>いただきたいこと。</w:t>
                      </w:r>
                    </w:p>
                  </w:txbxContent>
                </v:textbox>
              </v:shape>
            </w:pict>
          </mc:Fallback>
        </mc:AlternateContent>
      </w:r>
      <w:r w:rsidR="006F14AC" w:rsidRPr="009C5B48">
        <w:rPr>
          <w:rFonts w:hint="eastAsia"/>
          <w:color w:val="auto"/>
          <w:sz w:val="19"/>
          <w:szCs w:val="19"/>
        </w:rPr>
        <w:t>（中心経営体（担い手農家）の確保と借入れ面積について）</w:t>
      </w:r>
    </w:p>
    <w:p w14:paraId="138B7012" w14:textId="441D72BF" w:rsidR="002F4C4A" w:rsidRPr="00E33D05" w:rsidRDefault="002F4C4A" w:rsidP="00481AD3">
      <w:pPr>
        <w:spacing w:after="60"/>
        <w:ind w:left="200" w:hanging="200"/>
        <w:rPr>
          <w:color w:val="FF0000"/>
        </w:rPr>
      </w:pPr>
      <w:r w:rsidRPr="009C5B48">
        <w:rPr>
          <w:rFonts w:hint="eastAsia"/>
          <w:color w:val="auto"/>
        </w:rPr>
        <w:t>○</w:t>
      </w:r>
      <w:r w:rsidR="007E3B7B" w:rsidRPr="009C5B48">
        <w:rPr>
          <w:rFonts w:hint="eastAsia"/>
          <w:color w:val="auto"/>
        </w:rPr>
        <w:t>借入れ</w:t>
      </w:r>
      <w:r w:rsidR="00E33D05" w:rsidRPr="009C5B48">
        <w:rPr>
          <w:rFonts w:hint="eastAsia"/>
          <w:color w:val="auto"/>
        </w:rPr>
        <w:t>・貸付け</w:t>
      </w:r>
      <w:r w:rsidR="007E3B7B" w:rsidRPr="009C5B48">
        <w:rPr>
          <w:rFonts w:hint="eastAsia"/>
          <w:color w:val="auto"/>
        </w:rPr>
        <w:t>の手法</w:t>
      </w:r>
      <w:r w:rsidR="007E3B7B" w:rsidRPr="009C5B48">
        <w:rPr>
          <w:rFonts w:hint="eastAsia"/>
          <w:color w:val="auto"/>
          <w:sz w:val="19"/>
          <w:szCs w:val="19"/>
        </w:rPr>
        <w:t>（</w:t>
      </w:r>
      <w:r w:rsidR="00E33D05" w:rsidRPr="009C5B48">
        <w:rPr>
          <w:rFonts w:hint="eastAsia"/>
          <w:color w:val="auto"/>
          <w:sz w:val="19"/>
          <w:szCs w:val="19"/>
        </w:rPr>
        <w:t>基盤整備事業実施や、農地集積・集約化を目指した</w:t>
      </w:r>
      <w:r w:rsidR="007E3B7B" w:rsidRPr="009C5B48">
        <w:rPr>
          <w:rFonts w:hint="eastAsia"/>
          <w:color w:val="auto"/>
          <w:sz w:val="19"/>
          <w:szCs w:val="19"/>
        </w:rPr>
        <w:t>農地中間管理機構</w:t>
      </w:r>
      <w:r w:rsidR="006F14AC" w:rsidRPr="009C5B48">
        <w:rPr>
          <w:rFonts w:hint="eastAsia"/>
          <w:color w:val="auto"/>
          <w:sz w:val="19"/>
          <w:szCs w:val="19"/>
        </w:rPr>
        <w:t>の活用</w:t>
      </w:r>
      <w:r w:rsidR="00E33D05" w:rsidRPr="009C5B48">
        <w:rPr>
          <w:rFonts w:hint="eastAsia"/>
          <w:color w:val="auto"/>
          <w:sz w:val="19"/>
          <w:szCs w:val="19"/>
        </w:rPr>
        <w:t>について</w:t>
      </w:r>
      <w:r w:rsidR="006F14AC" w:rsidRPr="009C5B48">
        <w:rPr>
          <w:rFonts w:hint="eastAsia"/>
          <w:color w:val="auto"/>
          <w:sz w:val="19"/>
          <w:szCs w:val="19"/>
        </w:rPr>
        <w:t>）</w:t>
      </w:r>
    </w:p>
    <w:p w14:paraId="57A072C2" w14:textId="43082642" w:rsidR="002F4C4A" w:rsidRPr="00AE5960" w:rsidRDefault="00363B03" w:rsidP="006B61D8">
      <w:pPr>
        <w:spacing w:after="0"/>
        <w:rPr>
          <w:b/>
          <w:color w:val="FF0000"/>
          <w:u w:val="double"/>
        </w:rPr>
      </w:pPr>
      <w:r w:rsidRPr="00AE5960">
        <w:rPr>
          <w:rFonts w:hint="eastAsia"/>
          <w:b/>
          <w:color w:val="FF0000"/>
          <w:u w:val="double"/>
        </w:rPr>
        <w:t>将来方針</w:t>
      </w:r>
      <w:r w:rsidR="00A831CC">
        <w:rPr>
          <w:rFonts w:hint="eastAsia"/>
          <w:b/>
          <w:color w:val="FF0000"/>
          <w:u w:val="double"/>
        </w:rPr>
        <w:t>を実現するために話合</w:t>
      </w:r>
      <w:r w:rsidR="00481AD3" w:rsidRPr="00AE5960">
        <w:rPr>
          <w:rFonts w:hint="eastAsia"/>
          <w:b/>
          <w:color w:val="FF0000"/>
          <w:u w:val="double"/>
        </w:rPr>
        <w:t>内容</w:t>
      </w:r>
    </w:p>
    <w:p w14:paraId="50259AD7" w14:textId="7D86AD7F" w:rsidR="00172185" w:rsidRDefault="002F4C4A" w:rsidP="006B61D8">
      <w:pPr>
        <w:spacing w:after="0"/>
      </w:pPr>
      <w:r>
        <w:rPr>
          <w:rFonts w:hint="eastAsia"/>
        </w:rPr>
        <w:t>○</w:t>
      </w:r>
      <w:r w:rsidR="00172185">
        <w:rPr>
          <w:rFonts w:hint="eastAsia"/>
        </w:rPr>
        <w:t>基盤整備への取組について</w:t>
      </w:r>
    </w:p>
    <w:p w14:paraId="3967BB5B" w14:textId="5EA6BA84" w:rsidR="002F4C4A" w:rsidRDefault="002F4C4A" w:rsidP="006B61D8">
      <w:pPr>
        <w:spacing w:after="0"/>
      </w:pPr>
      <w:r>
        <w:rPr>
          <w:rFonts w:hint="eastAsia"/>
        </w:rPr>
        <w:t>○</w:t>
      </w:r>
      <w:r w:rsidRPr="002F4C4A">
        <w:rPr>
          <w:rFonts w:hint="eastAsia"/>
        </w:rPr>
        <w:t>作物生産に関</w:t>
      </w:r>
      <w:r w:rsidR="00172185">
        <w:rPr>
          <w:rFonts w:hint="eastAsia"/>
        </w:rPr>
        <w:t>する取組について</w:t>
      </w:r>
    </w:p>
    <w:p w14:paraId="06D4A07D" w14:textId="743458BD" w:rsidR="002F4C4A" w:rsidRDefault="00172185" w:rsidP="006B61D8">
      <w:pPr>
        <w:spacing w:after="0"/>
      </w:pPr>
      <w:r>
        <w:rPr>
          <w:rFonts w:hint="eastAsia"/>
        </w:rPr>
        <w:t>○鳥獣被害防止対策への取組について</w:t>
      </w:r>
    </w:p>
    <w:p w14:paraId="49687AC3" w14:textId="38B82132" w:rsidR="006B61D8" w:rsidRDefault="00172185" w:rsidP="002B3BED">
      <w:pPr>
        <w:spacing w:after="120"/>
      </w:pPr>
      <w:r>
        <w:rPr>
          <w:rFonts w:hint="eastAsia"/>
        </w:rPr>
        <w:t>○災害対策への取組について</w:t>
      </w:r>
    </w:p>
    <w:p w14:paraId="0ADE5DD9" w14:textId="77777777" w:rsidR="004B333D" w:rsidRPr="004B333D" w:rsidRDefault="004B333D" w:rsidP="002B3BED">
      <w:pPr>
        <w:spacing w:after="120"/>
        <w:rPr>
          <w:sz w:val="12"/>
          <w:szCs w:val="12"/>
        </w:rPr>
      </w:pPr>
    </w:p>
    <w:p w14:paraId="53FD2D7E" w14:textId="77777777" w:rsidR="004B333D" w:rsidRDefault="00562ED9" w:rsidP="00123832">
      <w:pPr>
        <w:spacing w:after="0"/>
        <w:rPr>
          <w:b/>
        </w:rPr>
      </w:pPr>
      <w:r>
        <w:rPr>
          <w:rFonts w:hint="eastAsia"/>
          <w:b/>
        </w:rPr>
        <w:t>各地区のプランに</w:t>
      </w:r>
      <w:r w:rsidR="004B333D">
        <w:rPr>
          <w:rFonts w:hint="eastAsia"/>
          <w:b/>
        </w:rPr>
        <w:t>、地権者</w:t>
      </w:r>
      <w:r w:rsidR="00464E58" w:rsidRPr="0082275A">
        <w:rPr>
          <w:rFonts w:hint="eastAsia"/>
          <w:b/>
        </w:rPr>
        <w:t>アンケート</w:t>
      </w:r>
      <w:r w:rsidR="0082275A">
        <w:rPr>
          <w:rFonts w:hint="eastAsia"/>
          <w:b/>
        </w:rPr>
        <w:t>結果</w:t>
      </w:r>
      <w:r>
        <w:rPr>
          <w:rFonts w:hint="eastAsia"/>
          <w:b/>
        </w:rPr>
        <w:t>を基に</w:t>
      </w:r>
      <w:r w:rsidR="004B333D">
        <w:rPr>
          <w:rFonts w:hint="eastAsia"/>
          <w:b/>
        </w:rPr>
        <w:t>した</w:t>
      </w:r>
    </w:p>
    <w:p w14:paraId="065DF966" w14:textId="150686E0" w:rsidR="00562ED9" w:rsidRPr="0082275A" w:rsidRDefault="00562ED9" w:rsidP="00123832">
      <w:pPr>
        <w:spacing w:after="0"/>
        <w:rPr>
          <w:b/>
        </w:rPr>
      </w:pPr>
      <w:r>
        <w:rPr>
          <w:rFonts w:hint="eastAsia"/>
          <w:b/>
        </w:rPr>
        <w:t>地域の現状を掲載しています</w:t>
      </w:r>
      <w:r w:rsidR="004B333D" w:rsidRPr="004B333D">
        <w:rPr>
          <w:rFonts w:hint="eastAsia"/>
          <w:b/>
          <w:sz w:val="18"/>
          <w:szCs w:val="18"/>
        </w:rPr>
        <w:t xml:space="preserve">　</w:t>
      </w:r>
      <w:r w:rsidR="004B333D" w:rsidRPr="004B333D">
        <w:rPr>
          <w:rFonts w:hint="eastAsia"/>
          <w:sz w:val="18"/>
          <w:szCs w:val="18"/>
        </w:rPr>
        <w:t>（地権者毎に各筆集計）</w:t>
      </w:r>
    </w:p>
    <w:tbl>
      <w:tblPr>
        <w:tblStyle w:val="af8"/>
        <w:tblW w:w="4786" w:type="dxa"/>
        <w:tblLook w:val="04A0" w:firstRow="1" w:lastRow="0" w:firstColumn="1" w:lastColumn="0" w:noHBand="0" w:noVBand="1"/>
      </w:tblPr>
      <w:tblGrid>
        <w:gridCol w:w="422"/>
        <w:gridCol w:w="4364"/>
      </w:tblGrid>
      <w:tr w:rsidR="00562ED9" w14:paraId="5727575F" w14:textId="77777777" w:rsidTr="00562ED9">
        <w:trPr>
          <w:trHeight w:val="248"/>
        </w:trPr>
        <w:tc>
          <w:tcPr>
            <w:tcW w:w="4786" w:type="dxa"/>
            <w:gridSpan w:val="2"/>
          </w:tcPr>
          <w:p w14:paraId="0BBA0E4E" w14:textId="6D8EB59F" w:rsidR="00562ED9" w:rsidRPr="00225B38" w:rsidRDefault="00562ED9" w:rsidP="00225B38">
            <w:pPr>
              <w:rPr>
                <w:rFonts w:asciiTheme="minorEastAsia" w:hAnsiTheme="minorEastAsia"/>
              </w:rPr>
            </w:pPr>
            <w:r>
              <w:rPr>
                <w:rFonts w:asciiTheme="minorEastAsia" w:hAnsiTheme="minorEastAsia" w:hint="eastAsia"/>
              </w:rPr>
              <w:t>①</w:t>
            </w:r>
            <w:r w:rsidRPr="00225B38">
              <w:rPr>
                <w:rFonts w:asciiTheme="minorEastAsia" w:hAnsiTheme="minorEastAsia" w:hint="eastAsia"/>
              </w:rPr>
              <w:t xml:space="preserve">耕地面積　　</w:t>
            </w:r>
          </w:p>
        </w:tc>
      </w:tr>
      <w:tr w:rsidR="00562ED9" w14:paraId="297F04C6" w14:textId="77777777" w:rsidTr="00562ED9">
        <w:trPr>
          <w:trHeight w:val="510"/>
        </w:trPr>
        <w:tc>
          <w:tcPr>
            <w:tcW w:w="4786" w:type="dxa"/>
            <w:gridSpan w:val="2"/>
          </w:tcPr>
          <w:p w14:paraId="1B4FAC55" w14:textId="01BC792C" w:rsidR="00562ED9" w:rsidRPr="00225B38" w:rsidRDefault="00562ED9" w:rsidP="00225B38">
            <w:pPr>
              <w:ind w:left="200" w:hangingChars="100" w:hanging="200"/>
              <w:rPr>
                <w:rFonts w:asciiTheme="minorEastAsia" w:hAnsiTheme="minorEastAsia"/>
              </w:rPr>
            </w:pPr>
            <w:r>
              <w:rPr>
                <w:rFonts w:asciiTheme="minorEastAsia" w:hAnsiTheme="minorEastAsia" w:hint="eastAsia"/>
              </w:rPr>
              <w:t>②</w:t>
            </w:r>
            <w:r w:rsidR="004B333D">
              <w:rPr>
                <w:rFonts w:asciiTheme="minorEastAsia" w:hAnsiTheme="minorEastAsia" w:hint="eastAsia"/>
              </w:rPr>
              <w:t>地権者</w:t>
            </w:r>
            <w:r w:rsidRPr="00225B38">
              <w:rPr>
                <w:rFonts w:asciiTheme="minorEastAsia" w:hAnsiTheme="minorEastAsia" w:hint="eastAsia"/>
              </w:rPr>
              <w:t>アンケート調査等に回答した所有者又は耕作者の耕作面積の合計</w:t>
            </w:r>
          </w:p>
        </w:tc>
      </w:tr>
      <w:tr w:rsidR="00562ED9" w14:paraId="35E2F001" w14:textId="77777777" w:rsidTr="00562ED9">
        <w:trPr>
          <w:trHeight w:val="262"/>
        </w:trPr>
        <w:tc>
          <w:tcPr>
            <w:tcW w:w="4786" w:type="dxa"/>
            <w:gridSpan w:val="2"/>
            <w:tcBorders>
              <w:bottom w:val="nil"/>
            </w:tcBorders>
          </w:tcPr>
          <w:p w14:paraId="704D3CDE" w14:textId="02B5A72B" w:rsidR="00562ED9" w:rsidRPr="00DE7CCA" w:rsidRDefault="00562ED9" w:rsidP="00DE7CCA">
            <w:pPr>
              <w:ind w:left="200" w:hangingChars="100" w:hanging="200"/>
              <w:rPr>
                <w:rFonts w:asciiTheme="minorEastAsia" w:hAnsiTheme="minorEastAsia"/>
              </w:rPr>
            </w:pPr>
            <w:r>
              <w:rPr>
                <w:rFonts w:asciiTheme="minorEastAsia" w:hAnsiTheme="minorEastAsia" w:hint="eastAsia"/>
              </w:rPr>
              <w:t>②-1アンケート回答率（②/①）</w:t>
            </w:r>
          </w:p>
        </w:tc>
      </w:tr>
      <w:tr w:rsidR="00562ED9" w14:paraId="211A3DF1" w14:textId="77777777" w:rsidTr="00562ED9">
        <w:trPr>
          <w:trHeight w:val="250"/>
        </w:trPr>
        <w:tc>
          <w:tcPr>
            <w:tcW w:w="4786" w:type="dxa"/>
            <w:gridSpan w:val="2"/>
            <w:tcBorders>
              <w:bottom w:val="nil"/>
            </w:tcBorders>
          </w:tcPr>
          <w:p w14:paraId="08E6F175" w14:textId="73C450F6" w:rsidR="00562ED9" w:rsidRPr="00225B38" w:rsidRDefault="00562ED9" w:rsidP="00225B38">
            <w:pPr>
              <w:ind w:left="200" w:hangingChars="100" w:hanging="200"/>
              <w:rPr>
                <w:rFonts w:asciiTheme="minorEastAsia" w:hAnsiTheme="minorEastAsia"/>
              </w:rPr>
            </w:pPr>
            <w:r>
              <w:rPr>
                <w:rFonts w:asciiTheme="minorEastAsia" w:hAnsiTheme="minorEastAsia" w:hint="eastAsia"/>
              </w:rPr>
              <w:t>③</w:t>
            </w:r>
            <w:r w:rsidRPr="00225B38">
              <w:rPr>
                <w:rFonts w:asciiTheme="minorEastAsia" w:hAnsiTheme="minorEastAsia" w:hint="eastAsia"/>
              </w:rPr>
              <w:t>75才以上の農業者の耕作面積の合計</w:t>
            </w:r>
          </w:p>
        </w:tc>
      </w:tr>
      <w:tr w:rsidR="00562ED9" w14:paraId="0A416DC3" w14:textId="77777777" w:rsidTr="00562ED9">
        <w:trPr>
          <w:trHeight w:val="510"/>
        </w:trPr>
        <w:tc>
          <w:tcPr>
            <w:tcW w:w="422" w:type="dxa"/>
            <w:vMerge w:val="restart"/>
            <w:tcBorders>
              <w:top w:val="nil"/>
              <w:right w:val="single" w:sz="4" w:space="0" w:color="auto"/>
            </w:tcBorders>
          </w:tcPr>
          <w:p w14:paraId="06C71993" w14:textId="77777777" w:rsidR="00562ED9" w:rsidRPr="00261DD7" w:rsidRDefault="00562ED9">
            <w:pPr>
              <w:rPr>
                <w:rFonts w:asciiTheme="minorEastAsia" w:hAnsiTheme="minorEastAsia"/>
              </w:rPr>
            </w:pPr>
          </w:p>
        </w:tc>
        <w:tc>
          <w:tcPr>
            <w:tcW w:w="4364" w:type="dxa"/>
            <w:tcBorders>
              <w:left w:val="single" w:sz="4" w:space="0" w:color="auto"/>
            </w:tcBorders>
          </w:tcPr>
          <w:p w14:paraId="1F2CD9C5" w14:textId="77777777" w:rsidR="00562ED9" w:rsidRPr="00261DD7" w:rsidRDefault="00562ED9">
            <w:pPr>
              <w:rPr>
                <w:rFonts w:asciiTheme="minorEastAsia" w:hAnsiTheme="minorEastAsia"/>
              </w:rPr>
            </w:pPr>
            <w:r w:rsidRPr="00261DD7">
              <w:rPr>
                <w:rFonts w:asciiTheme="minorEastAsia" w:hAnsiTheme="minorEastAsia" w:hint="eastAsia"/>
              </w:rPr>
              <w:t>うち後継者の目途がついていない農業者の耕作面積の合計</w:t>
            </w:r>
          </w:p>
        </w:tc>
      </w:tr>
      <w:tr w:rsidR="00562ED9" w14:paraId="6CBED63D" w14:textId="77777777" w:rsidTr="00562ED9">
        <w:trPr>
          <w:trHeight w:val="524"/>
        </w:trPr>
        <w:tc>
          <w:tcPr>
            <w:tcW w:w="422" w:type="dxa"/>
            <w:vMerge/>
            <w:tcBorders>
              <w:right w:val="single" w:sz="4" w:space="0" w:color="auto"/>
            </w:tcBorders>
          </w:tcPr>
          <w:p w14:paraId="0B1C991A" w14:textId="77777777" w:rsidR="00562ED9" w:rsidRPr="00261DD7" w:rsidRDefault="00562ED9">
            <w:pPr>
              <w:rPr>
                <w:rFonts w:asciiTheme="minorEastAsia" w:hAnsiTheme="minorEastAsia"/>
              </w:rPr>
            </w:pPr>
          </w:p>
        </w:tc>
        <w:tc>
          <w:tcPr>
            <w:tcW w:w="4364" w:type="dxa"/>
            <w:tcBorders>
              <w:left w:val="single" w:sz="4" w:space="0" w:color="auto"/>
            </w:tcBorders>
          </w:tcPr>
          <w:p w14:paraId="632A23F4" w14:textId="77777777" w:rsidR="00562ED9" w:rsidRPr="00261DD7" w:rsidRDefault="00562ED9">
            <w:pPr>
              <w:rPr>
                <w:rFonts w:asciiTheme="minorEastAsia" w:hAnsiTheme="minorEastAsia"/>
              </w:rPr>
            </w:pPr>
            <w:r w:rsidRPr="00261DD7">
              <w:rPr>
                <w:rFonts w:asciiTheme="minorEastAsia" w:hAnsiTheme="minorEastAsia" w:hint="eastAsia"/>
              </w:rPr>
              <w:t>うち後継者について不明の農業者の耕作面積の合計</w:t>
            </w:r>
          </w:p>
        </w:tc>
      </w:tr>
      <w:tr w:rsidR="00562ED9" w14:paraId="39F86D08" w14:textId="77777777" w:rsidTr="00562ED9">
        <w:trPr>
          <w:trHeight w:val="524"/>
        </w:trPr>
        <w:tc>
          <w:tcPr>
            <w:tcW w:w="422" w:type="dxa"/>
            <w:vMerge/>
            <w:tcBorders>
              <w:right w:val="single" w:sz="4" w:space="0" w:color="auto"/>
            </w:tcBorders>
          </w:tcPr>
          <w:p w14:paraId="702DDC4A" w14:textId="77777777" w:rsidR="00562ED9" w:rsidRPr="00261DD7" w:rsidRDefault="00562ED9">
            <w:pPr>
              <w:rPr>
                <w:rFonts w:asciiTheme="minorEastAsia" w:hAnsiTheme="minorEastAsia"/>
              </w:rPr>
            </w:pPr>
          </w:p>
        </w:tc>
        <w:tc>
          <w:tcPr>
            <w:tcW w:w="4364" w:type="dxa"/>
            <w:tcBorders>
              <w:left w:val="single" w:sz="4" w:space="0" w:color="auto"/>
            </w:tcBorders>
          </w:tcPr>
          <w:p w14:paraId="2A690615" w14:textId="77777777" w:rsidR="00562ED9" w:rsidRPr="00261DD7" w:rsidRDefault="00562ED9">
            <w:pPr>
              <w:rPr>
                <w:rFonts w:asciiTheme="minorEastAsia" w:hAnsiTheme="minorEastAsia"/>
              </w:rPr>
            </w:pPr>
            <w:r w:rsidRPr="00261DD7">
              <w:rPr>
                <w:rFonts w:asciiTheme="minorEastAsia" w:hAnsiTheme="minorEastAsia" w:hint="eastAsia"/>
              </w:rPr>
              <w:t>うち後継者について具体的ではない農業者の耕作面積の合計</w:t>
            </w:r>
          </w:p>
        </w:tc>
      </w:tr>
      <w:tr w:rsidR="00562ED9" w14:paraId="0308FD4B" w14:textId="77777777" w:rsidTr="00562ED9">
        <w:trPr>
          <w:trHeight w:val="557"/>
        </w:trPr>
        <w:tc>
          <w:tcPr>
            <w:tcW w:w="4786" w:type="dxa"/>
            <w:gridSpan w:val="2"/>
          </w:tcPr>
          <w:p w14:paraId="0A7BA4A0" w14:textId="47D5E871" w:rsidR="00562ED9" w:rsidRPr="00225B38" w:rsidRDefault="00562ED9" w:rsidP="00562ED9">
            <w:pPr>
              <w:ind w:left="200" w:hangingChars="100" w:hanging="200"/>
              <w:rPr>
                <w:rFonts w:asciiTheme="minorEastAsia" w:hAnsiTheme="minorEastAsia"/>
              </w:rPr>
            </w:pPr>
            <w:r>
              <w:rPr>
                <w:rFonts w:asciiTheme="minorEastAsia" w:hAnsiTheme="minorEastAsia" w:hint="eastAsia"/>
              </w:rPr>
              <w:t xml:space="preserve">④該当　</w:t>
            </w:r>
            <w:r w:rsidRPr="00225B38">
              <w:rPr>
                <w:rFonts w:asciiTheme="minorEastAsia" w:hAnsiTheme="minorEastAsia" w:hint="eastAsia"/>
              </w:rPr>
              <w:t>地域の</w:t>
            </w:r>
            <w:r w:rsidRPr="00115286">
              <w:rPr>
                <w:rFonts w:asciiTheme="minorEastAsia" w:hAnsiTheme="minorEastAsia" w:hint="eastAsia"/>
                <w:color w:val="auto"/>
              </w:rPr>
              <w:t>農地を、中心経営体が今後引き受</w:t>
            </w:r>
            <w:r w:rsidRPr="00225B38">
              <w:rPr>
                <w:rFonts w:asciiTheme="minorEastAsia" w:hAnsiTheme="minorEastAsia" w:hint="eastAsia"/>
              </w:rPr>
              <w:t>ける意向のある耕作面積の合計</w:t>
            </w:r>
          </w:p>
        </w:tc>
      </w:tr>
    </w:tbl>
    <w:p w14:paraId="71A1FBDB" w14:textId="3BACB3BC" w:rsidR="001D4560" w:rsidRDefault="001576AB" w:rsidP="002B463D">
      <w:pPr>
        <w:tabs>
          <w:tab w:val="left" w:pos="3828"/>
        </w:tabs>
        <w:spacing w:after="120"/>
        <w:rPr>
          <w:b/>
        </w:rPr>
      </w:pPr>
      <w:r>
        <w:rPr>
          <w:rFonts w:hint="eastAsia"/>
          <w:noProof/>
        </w:rPr>
        <mc:AlternateContent>
          <mc:Choice Requires="wps">
            <w:drawing>
              <wp:anchor distT="0" distB="0" distL="114300" distR="114300" simplePos="0" relativeHeight="251657728" behindDoc="0" locked="0" layoutInCell="1" allowOverlap="1" wp14:anchorId="36F7769D" wp14:editId="70F3EE6D">
                <wp:simplePos x="0" y="0"/>
                <wp:positionH relativeFrom="column">
                  <wp:posOffset>2250391</wp:posOffset>
                </wp:positionH>
                <wp:positionV relativeFrom="paragraph">
                  <wp:posOffset>-1905</wp:posOffset>
                </wp:positionV>
                <wp:extent cx="677008" cy="28639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77008" cy="286397"/>
                        </a:xfrm>
                        <a:prstGeom prst="rect">
                          <a:avLst/>
                        </a:prstGeom>
                        <a:noFill/>
                        <a:ln w="6350">
                          <a:noFill/>
                        </a:ln>
                        <a:effectLst/>
                      </wps:spPr>
                      <wps:txbx>
                        <w:txbxContent>
                          <w:p w14:paraId="639F685E" w14:textId="0E6D4EE2" w:rsidR="001576AB" w:rsidRPr="00E94149" w:rsidRDefault="001576AB" w:rsidP="001576AB">
                            <w:pPr>
                              <w:rPr>
                                <w:b/>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769D" id="テキスト ボックス 7" o:spid="_x0000_s1028" type="#_x0000_t202" style="position:absolute;margin-left:177.2pt;margin-top:-.15pt;width:53.3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" filled="f" stroked="f" strokeweight=".5pt">
                <v:textbox>
                  <w:txbxContent>
                    <w:p w14:paraId="639F685E" w14:textId="0E6D4EE2" w:rsidR="001576AB" w:rsidRPr="00E94149" w:rsidRDefault="001576AB" w:rsidP="001576AB">
                      <w:pPr>
                        <w:rPr>
                          <w:b/>
                          <w:color w:val="595959" w:themeColor="text1" w:themeTint="A6"/>
                        </w:rPr>
                      </w:pPr>
                    </w:p>
                  </w:txbxContent>
                </v:textbox>
              </v:shape>
            </w:pict>
          </mc:Fallback>
        </mc:AlternateContent>
      </w:r>
    </w:p>
    <w:p w14:paraId="224A528E" w14:textId="7D941BF3" w:rsidR="001D4560" w:rsidRDefault="001D4560" w:rsidP="00F85F3D">
      <w:pPr>
        <w:spacing w:after="120"/>
        <w:rPr>
          <w:b/>
        </w:rPr>
      </w:pPr>
    </w:p>
    <w:p w14:paraId="14589ACE" w14:textId="77777777" w:rsidR="00562ED9" w:rsidRDefault="00562ED9">
      <w:pPr>
        <w:rPr>
          <w:b/>
        </w:rPr>
      </w:pPr>
    </w:p>
    <w:p w14:paraId="3A09EC2D" w14:textId="77777777" w:rsidR="00562ED9" w:rsidRDefault="00562ED9">
      <w:pPr>
        <w:rPr>
          <w:b/>
        </w:rPr>
      </w:pPr>
    </w:p>
    <w:p w14:paraId="51CE725C" w14:textId="77777777" w:rsidR="00562ED9" w:rsidRDefault="00562ED9">
      <w:pPr>
        <w:rPr>
          <w:b/>
        </w:rPr>
      </w:pPr>
    </w:p>
    <w:p w14:paraId="1D231EE6" w14:textId="77777777" w:rsidR="00562ED9" w:rsidRDefault="00562ED9">
      <w:pPr>
        <w:rPr>
          <w:b/>
        </w:rPr>
      </w:pPr>
    </w:p>
    <w:p w14:paraId="2EDD4874" w14:textId="77777777" w:rsidR="00562ED9" w:rsidRDefault="00562ED9">
      <w:pPr>
        <w:rPr>
          <w:b/>
        </w:rPr>
      </w:pPr>
    </w:p>
    <w:p w14:paraId="52D8713C" w14:textId="77777777" w:rsidR="00562ED9" w:rsidRDefault="00562ED9">
      <w:pPr>
        <w:rPr>
          <w:b/>
        </w:rPr>
      </w:pPr>
    </w:p>
    <w:p w14:paraId="58EB7566" w14:textId="1E497AA6" w:rsidR="00562ED9" w:rsidRDefault="00562ED9">
      <w:pPr>
        <w:rPr>
          <w:b/>
        </w:rPr>
      </w:pPr>
    </w:p>
    <w:p w14:paraId="158D7904" w14:textId="15CDCABD" w:rsidR="00562ED9" w:rsidRDefault="00562ED9">
      <w:pPr>
        <w:rPr>
          <w:b/>
        </w:rPr>
      </w:pPr>
    </w:p>
    <w:p w14:paraId="11C0EA94" w14:textId="77777777" w:rsidR="00562ED9" w:rsidRDefault="00562ED9">
      <w:pPr>
        <w:rPr>
          <w:b/>
        </w:rPr>
      </w:pPr>
    </w:p>
    <w:p w14:paraId="1938FDFD" w14:textId="77777777" w:rsidR="00562ED9" w:rsidRDefault="00562ED9">
      <w:pPr>
        <w:rPr>
          <w:b/>
        </w:rPr>
      </w:pPr>
    </w:p>
    <w:p w14:paraId="25767D11" w14:textId="77777777" w:rsidR="00562ED9" w:rsidRDefault="00562ED9">
      <w:pPr>
        <w:rPr>
          <w:b/>
        </w:rPr>
      </w:pPr>
    </w:p>
    <w:p w14:paraId="5DADBA0F" w14:textId="010BC442" w:rsidR="00562ED9" w:rsidRDefault="00562ED9">
      <w:pPr>
        <w:rPr>
          <w:b/>
        </w:rPr>
      </w:pPr>
    </w:p>
    <w:p w14:paraId="441CBAE1" w14:textId="08EBF888" w:rsidR="00562ED9" w:rsidRDefault="00562ED9">
      <w:pPr>
        <w:rPr>
          <w:b/>
        </w:rPr>
      </w:pPr>
    </w:p>
    <w:p w14:paraId="5D1A17EA" w14:textId="77777777" w:rsidR="00562ED9" w:rsidRDefault="00562ED9">
      <w:pPr>
        <w:rPr>
          <w:b/>
        </w:rPr>
      </w:pPr>
    </w:p>
    <w:p w14:paraId="21717D59" w14:textId="52883DB4" w:rsidR="00562ED9" w:rsidRDefault="00562ED9">
      <w:pPr>
        <w:rPr>
          <w:b/>
        </w:rPr>
      </w:pPr>
    </w:p>
    <w:p w14:paraId="1F2D42F1" w14:textId="23F0923F" w:rsidR="00562ED9" w:rsidRDefault="00562ED9">
      <w:pPr>
        <w:rPr>
          <w:b/>
        </w:rPr>
      </w:pPr>
    </w:p>
    <w:p w14:paraId="61232E66" w14:textId="53A11220" w:rsidR="00562ED9" w:rsidRDefault="00562ED9">
      <w:pPr>
        <w:rPr>
          <w:b/>
        </w:rPr>
      </w:pPr>
    </w:p>
    <w:p w14:paraId="319E1424" w14:textId="749B4B00" w:rsidR="00562ED9" w:rsidRDefault="00562ED9">
      <w:pPr>
        <w:rPr>
          <w:b/>
        </w:rPr>
      </w:pPr>
    </w:p>
    <w:p w14:paraId="3876AA9E" w14:textId="1DA24ABC" w:rsidR="00562ED9" w:rsidRDefault="00562ED9">
      <w:pPr>
        <w:rPr>
          <w:b/>
        </w:rPr>
      </w:pPr>
    </w:p>
    <w:p w14:paraId="17D7D8B3" w14:textId="0DF2C741" w:rsidR="00562ED9" w:rsidRDefault="00562ED9">
      <w:pPr>
        <w:rPr>
          <w:b/>
        </w:rPr>
      </w:pPr>
    </w:p>
    <w:p w14:paraId="4D032CCB" w14:textId="1DCCE598" w:rsidR="00562ED9" w:rsidRDefault="00562ED9">
      <w:pPr>
        <w:rPr>
          <w:b/>
        </w:rPr>
      </w:pPr>
    </w:p>
    <w:p w14:paraId="0DDFF452" w14:textId="4A7EBA16" w:rsidR="00562ED9" w:rsidRDefault="00562ED9">
      <w:pPr>
        <w:rPr>
          <w:b/>
        </w:rPr>
      </w:pPr>
    </w:p>
    <w:p w14:paraId="51FC10F2" w14:textId="77777777" w:rsidR="00562ED9" w:rsidRDefault="00562ED9">
      <w:pPr>
        <w:rPr>
          <w:b/>
        </w:rPr>
      </w:pPr>
    </w:p>
    <w:p w14:paraId="48FFE82E" w14:textId="77777777" w:rsidR="00562ED9" w:rsidRDefault="00562ED9">
      <w:pPr>
        <w:rPr>
          <w:b/>
        </w:rPr>
      </w:pPr>
    </w:p>
    <w:p w14:paraId="24355643" w14:textId="77777777" w:rsidR="00562ED9" w:rsidRDefault="00562ED9">
      <w:pPr>
        <w:rPr>
          <w:b/>
        </w:rPr>
      </w:pPr>
    </w:p>
    <w:p w14:paraId="0ADE5FB1" w14:textId="77777777" w:rsidR="00562ED9" w:rsidRDefault="00562ED9">
      <w:pPr>
        <w:rPr>
          <w:b/>
        </w:rPr>
      </w:pPr>
    </w:p>
    <w:p w14:paraId="58EFEAC1" w14:textId="77777777" w:rsidR="00562ED9" w:rsidRDefault="00562ED9">
      <w:pPr>
        <w:rPr>
          <w:b/>
        </w:rPr>
      </w:pPr>
    </w:p>
    <w:p w14:paraId="0B535840" w14:textId="77777777" w:rsidR="00562ED9" w:rsidRDefault="00562ED9">
      <w:pPr>
        <w:rPr>
          <w:b/>
        </w:rPr>
      </w:pPr>
    </w:p>
    <w:p w14:paraId="1599F31C" w14:textId="77777777" w:rsidR="00562ED9" w:rsidRDefault="00562ED9">
      <w:pPr>
        <w:rPr>
          <w:b/>
        </w:rPr>
      </w:pPr>
    </w:p>
    <w:p w14:paraId="6EDDC66B" w14:textId="77777777" w:rsidR="00562ED9" w:rsidRDefault="00562ED9">
      <w:pPr>
        <w:rPr>
          <w:b/>
        </w:rPr>
      </w:pPr>
    </w:p>
    <w:sectPr w:rsidR="00562ED9" w:rsidSect="00886BC7">
      <w:headerReference w:type="even" r:id="rId9"/>
      <w:headerReference w:type="default" r:id="rId10"/>
      <w:footerReference w:type="even" r:id="rId11"/>
      <w:footerReference w:type="default" r:id="rId12"/>
      <w:pgSz w:w="11907" w:h="16839" w:code="9"/>
      <w:pgMar w:top="1021" w:right="851" w:bottom="851" w:left="851" w:header="709" w:footer="709"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45B4" w14:textId="77777777" w:rsidR="00157A03" w:rsidRDefault="00157A03">
      <w:pPr>
        <w:spacing w:after="0" w:line="240" w:lineRule="auto"/>
      </w:pPr>
      <w:r>
        <w:separator/>
      </w:r>
    </w:p>
  </w:endnote>
  <w:endnote w:type="continuationSeparator" w:id="0">
    <w:p w14:paraId="04BABA27" w14:textId="77777777" w:rsidR="00157A03" w:rsidRDefault="0015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ＭＳ Ｐゴシック">
    <w:altName w:val="MS PGothic"/>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CA6B" w14:textId="77777777" w:rsidR="00143DD5" w:rsidRDefault="00897A46">
    <w:pPr>
      <w:pStyle w:val="af9"/>
    </w:pPr>
    <w:r>
      <w:rPr>
        <w:color w:val="CEDBE6" w:themeColor="accent2" w:themeTint="80"/>
      </w:rPr>
      <w:sym w:font="Wingdings 3" w:char="F07D"/>
    </w:r>
    <w:r>
      <w:rPr>
        <w:lang w:val="ja-JP"/>
      </w:rPr>
      <w:t xml:space="preserve">  </w:t>
    </w:r>
    <w:r>
      <w:fldChar w:fldCharType="begin"/>
    </w:r>
    <w:r>
      <w:instrText>PAGE  \* Arabic  \* MERGEFORMAT</w:instrText>
    </w:r>
    <w:r>
      <w:fldChar w:fldCharType="separate"/>
    </w:r>
    <w:r w:rsidR="00123832" w:rsidRPr="00123832">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039A" w14:textId="19F6C32A" w:rsidR="00143DD5" w:rsidRDefault="00897A46">
    <w:pPr>
      <w:pStyle w:val="afa"/>
    </w:pPr>
    <w:r>
      <w:rPr>
        <w:color w:val="CEDBE6" w:themeColor="accent2" w:themeTint="80"/>
      </w:rPr>
      <w:sym w:font="Wingdings 3" w:char="F07D"/>
    </w:r>
    <w:r>
      <w:rPr>
        <w:lang w:val="ja-JP"/>
      </w:rPr>
      <w:t xml:space="preserve">  </w:t>
    </w:r>
    <w:r>
      <w:fldChar w:fldCharType="begin"/>
    </w:r>
    <w:r>
      <w:instrText>PAGE  \* Arabic  \* MERGEFORMAT</w:instrText>
    </w:r>
    <w:r>
      <w:fldChar w:fldCharType="separate"/>
    </w:r>
    <w:r w:rsidR="004B333D" w:rsidRPr="004B333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C3C2F" w14:textId="77777777" w:rsidR="00157A03" w:rsidRDefault="00157A03">
      <w:pPr>
        <w:spacing w:after="0" w:line="240" w:lineRule="auto"/>
      </w:pPr>
      <w:r>
        <w:separator/>
      </w:r>
    </w:p>
  </w:footnote>
  <w:footnote w:type="continuationSeparator" w:id="0">
    <w:p w14:paraId="4680A0CB" w14:textId="77777777" w:rsidR="00157A03" w:rsidRDefault="0015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B2E2" w14:textId="1782C574" w:rsidR="00143DD5" w:rsidRDefault="00897A46">
    <w:pPr>
      <w:pStyle w:val="afb"/>
      <w:jc w:val="right"/>
    </w:pPr>
    <w:r>
      <w:rPr>
        <w:color w:val="CEDBE6" w:themeColor="accent2" w:themeTint="80"/>
      </w:rPr>
      <w:sym w:font="Wingdings 3" w:char="F07D"/>
    </w:r>
    <w:r>
      <w:rPr>
        <w:lang w:val="ja-JP"/>
      </w:rPr>
      <w:t xml:space="preserve"> </w:t>
    </w:r>
    <w:sdt>
      <w:sdtPr>
        <w:alias w:val="タイトル"/>
        <w:id w:val="168006723"/>
        <w:dataBinding w:prefixMappings="xmlns:ns0='http://schemas.openxmlformats.org/package/2006/metadata/core-properties' xmlns:ns1='http://purl.org/dc/elements/1.1/'" w:xpath="/ns0:coreProperties[1]/ns1:title[1]" w:storeItemID="{6C3C8BC8-F283-45AE-878A-BAB7291924A1}"/>
        <w:text/>
      </w:sdtPr>
      <w:sdtEndPr/>
      <w:sdtContent>
        <w:r w:rsidR="00784807">
          <w:t>久保田地区</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ACAF" w14:textId="4BBEFEFD" w:rsidR="00143DD5" w:rsidRDefault="00897A46" w:rsidP="00D326DF">
    <w:pPr>
      <w:pStyle w:val="afc"/>
      <w:spacing w:after="0"/>
      <w:jc w:val="left"/>
    </w:pPr>
    <w:r>
      <w:rPr>
        <w:color w:val="CEDBE6" w:themeColor="accent2" w:themeTint="80"/>
      </w:rPr>
      <w:sym w:font="Wingdings 3" w:char="F07D"/>
    </w:r>
    <w:r w:rsidR="00784807" w:rsidRPr="00784807">
      <w:rPr>
        <w:rFonts w:hint="eastAsia"/>
      </w:rPr>
      <w:t>大字</w:t>
    </w:r>
    <w:sdt>
      <w:sdtPr>
        <w:rPr>
          <w:rFonts w:hint="eastAsia"/>
        </w:rPr>
        <w:alias w:val="タイトル"/>
        <w:id w:val="-1280636935"/>
        <w:dataBinding w:prefixMappings="xmlns:ns0='http://schemas.openxmlformats.org/package/2006/metadata/core-properties' xmlns:ns1='http://purl.org/dc/elements/1.1/'" w:xpath="/ns0:coreProperties[1]/ns1:title[1]" w:storeItemID="{6C3C8BC8-F283-45AE-878A-BAB7291924A1}"/>
        <w:text/>
      </w:sdtPr>
      <w:sdtEndPr/>
      <w:sdtContent>
        <w:r w:rsidR="00784807" w:rsidRPr="00784807">
          <w:rPr>
            <w:rFonts w:hint="eastAsia"/>
          </w:rPr>
          <w:t>久保田地区</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F0C434A"/>
    <w:lvl w:ilvl="0">
      <w:start w:val="1"/>
      <w:numFmt w:val="bullet"/>
      <w:pStyle w:val="5"/>
      <w:lvlText w:val=""/>
      <w:lvlJc w:val="left"/>
      <w:pPr>
        <w:ind w:left="1800" w:hanging="360"/>
      </w:pPr>
      <w:rPr>
        <w:rFonts w:ascii="Symbol" w:eastAsia="Symbol" w:hAnsi="Symbol" w:hint="default"/>
        <w:color w:val="9FB8CD" w:themeColor="accent2"/>
      </w:rPr>
    </w:lvl>
  </w:abstractNum>
  <w:abstractNum w:abstractNumId="1" w15:restartNumberingAfterBreak="0">
    <w:nsid w:val="FFFFFF81"/>
    <w:multiLevelType w:val="singleLevel"/>
    <w:tmpl w:val="78B8BCEC"/>
    <w:lvl w:ilvl="0">
      <w:start w:val="1"/>
      <w:numFmt w:val="bullet"/>
      <w:pStyle w:val="4"/>
      <w:lvlText w:val=""/>
      <w:lvlJc w:val="left"/>
      <w:pPr>
        <w:ind w:left="1440" w:hanging="360"/>
      </w:pPr>
      <w:rPr>
        <w:rFonts w:ascii="Symbol" w:eastAsia="Symbol" w:hAnsi="Symbol" w:hint="default"/>
        <w:outline w:val="0"/>
        <w:emboss w:val="0"/>
        <w:imprint w:val="0"/>
        <w:color w:val="628BAD" w:themeColor="accent2" w:themeShade="BF"/>
      </w:rPr>
    </w:lvl>
  </w:abstractNum>
  <w:abstractNum w:abstractNumId="2" w15:restartNumberingAfterBreak="0">
    <w:nsid w:val="FFFFFF82"/>
    <w:multiLevelType w:val="singleLevel"/>
    <w:tmpl w:val="3D9E3420"/>
    <w:lvl w:ilvl="0">
      <w:start w:val="1"/>
      <w:numFmt w:val="bullet"/>
      <w:pStyle w:val="3"/>
      <w:lvlText w:val=""/>
      <w:lvlJc w:val="left"/>
      <w:pPr>
        <w:ind w:left="1080" w:hanging="360"/>
      </w:pPr>
      <w:rPr>
        <w:rFonts w:ascii="Wingdings 3" w:eastAsia="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2"/>
      <w:lvlText w:val=""/>
      <w:lvlJc w:val="left"/>
      <w:pPr>
        <w:ind w:left="720" w:hanging="360"/>
      </w:pPr>
      <w:rPr>
        <w:rFonts w:ascii="Wingdings 3" w:eastAsia="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a"/>
      <w:lvlText w:val=""/>
      <w:lvlJc w:val="left"/>
      <w:pPr>
        <w:ind w:left="360" w:hanging="360"/>
      </w:pPr>
      <w:rPr>
        <w:rFonts w:ascii="Wingdings 3" w:eastAsia="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5" w15:restartNumberingAfterBreak="0">
    <w:nsid w:val="00317966"/>
    <w:multiLevelType w:val="hybridMultilevel"/>
    <w:tmpl w:val="5512EF46"/>
    <w:lvl w:ilvl="0" w:tplc="BE88F512">
      <w:start w:val="2"/>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0A0647B0"/>
    <w:multiLevelType w:val="hybridMultilevel"/>
    <w:tmpl w:val="304082AA"/>
    <w:lvl w:ilvl="0" w:tplc="78249D2C">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D155A4F"/>
    <w:multiLevelType w:val="hybridMultilevel"/>
    <w:tmpl w:val="4E18492E"/>
    <w:lvl w:ilvl="0" w:tplc="DE62F5D4">
      <w:start w:val="3"/>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D847D53"/>
    <w:multiLevelType w:val="hybridMultilevel"/>
    <w:tmpl w:val="561CF0A0"/>
    <w:lvl w:ilvl="0" w:tplc="E04A0E06">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2955C4F"/>
    <w:multiLevelType w:val="hybridMultilevel"/>
    <w:tmpl w:val="EC028706"/>
    <w:lvl w:ilvl="0" w:tplc="238065FC">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23DC6D00"/>
    <w:multiLevelType w:val="hybridMultilevel"/>
    <w:tmpl w:val="213C57A6"/>
    <w:lvl w:ilvl="0" w:tplc="9BFC8830">
      <w:start w:val="1"/>
      <w:numFmt w:val="decimalEnclosedCircle"/>
      <w:lvlText w:val="%1"/>
      <w:lvlJc w:val="left"/>
      <w:pPr>
        <w:ind w:left="920" w:hanging="360"/>
      </w:pPr>
      <w:rPr>
        <w:rFonts w:hint="default"/>
        <w:u w:val="single"/>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1" w15:restartNumberingAfterBreak="0">
    <w:nsid w:val="2C433FC5"/>
    <w:multiLevelType w:val="hybridMultilevel"/>
    <w:tmpl w:val="8B6049CC"/>
    <w:lvl w:ilvl="0" w:tplc="5F6C1980">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32C43872"/>
    <w:multiLevelType w:val="hybridMultilevel"/>
    <w:tmpl w:val="1778976A"/>
    <w:lvl w:ilvl="0" w:tplc="4C269E5E">
      <w:start w:val="4"/>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22019"/>
    <w:multiLevelType w:val="hybridMultilevel"/>
    <w:tmpl w:val="F7F292F4"/>
    <w:lvl w:ilvl="0" w:tplc="CF78E49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F3F67"/>
    <w:multiLevelType w:val="hybridMultilevel"/>
    <w:tmpl w:val="ED545626"/>
    <w:lvl w:ilvl="0" w:tplc="CC3EE7DE">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6BC0E4C"/>
    <w:multiLevelType w:val="hybridMultilevel"/>
    <w:tmpl w:val="03E0FC6A"/>
    <w:lvl w:ilvl="0" w:tplc="B118773E">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01B7A2F"/>
    <w:multiLevelType w:val="hybridMultilevel"/>
    <w:tmpl w:val="77EE6024"/>
    <w:lvl w:ilvl="0" w:tplc="6A92D192">
      <w:start w:val="2"/>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5BC7BB4"/>
    <w:multiLevelType w:val="hybridMultilevel"/>
    <w:tmpl w:val="A04E50CE"/>
    <w:lvl w:ilvl="0" w:tplc="91F4AC12">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E6671EA"/>
    <w:multiLevelType w:val="hybridMultilevel"/>
    <w:tmpl w:val="91DE9740"/>
    <w:lvl w:ilvl="0" w:tplc="60ECCD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A835FF"/>
    <w:multiLevelType w:val="hybridMultilevel"/>
    <w:tmpl w:val="35764606"/>
    <w:lvl w:ilvl="0" w:tplc="BD7CC8BA">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8A791A"/>
    <w:multiLevelType w:val="hybridMultilevel"/>
    <w:tmpl w:val="558AE96A"/>
    <w:lvl w:ilvl="0" w:tplc="26E8F8D2">
      <w:start w:val="3"/>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60723918"/>
    <w:multiLevelType w:val="hybridMultilevel"/>
    <w:tmpl w:val="267CA82A"/>
    <w:lvl w:ilvl="0" w:tplc="A554EF54">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608A4E9A"/>
    <w:multiLevelType w:val="hybridMultilevel"/>
    <w:tmpl w:val="CE8A1D5A"/>
    <w:lvl w:ilvl="0" w:tplc="174284AA">
      <w:start w:val="1"/>
      <w:numFmt w:val="decimalEnclosedCircle"/>
      <w:lvlText w:val="%1"/>
      <w:lvlJc w:val="left"/>
      <w:pPr>
        <w:ind w:left="560" w:hanging="36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619A0B91"/>
    <w:multiLevelType w:val="hybridMultilevel"/>
    <w:tmpl w:val="4BC2D0B6"/>
    <w:lvl w:ilvl="0" w:tplc="147AE91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8"/>
  </w:num>
  <w:num w:numId="23">
    <w:abstractNumId w:val="20"/>
  </w:num>
  <w:num w:numId="24">
    <w:abstractNumId w:val="21"/>
  </w:num>
  <w:num w:numId="25">
    <w:abstractNumId w:val="7"/>
  </w:num>
  <w:num w:numId="26">
    <w:abstractNumId w:val="16"/>
  </w:num>
  <w:num w:numId="27">
    <w:abstractNumId w:val="22"/>
  </w:num>
  <w:num w:numId="28">
    <w:abstractNumId w:val="19"/>
  </w:num>
  <w:num w:numId="29">
    <w:abstractNumId w:val="5"/>
  </w:num>
  <w:num w:numId="30">
    <w:abstractNumId w:val="8"/>
  </w:num>
  <w:num w:numId="31">
    <w:abstractNumId w:val="14"/>
  </w:num>
  <w:num w:numId="32">
    <w:abstractNumId w:val="9"/>
  </w:num>
  <w:num w:numId="33">
    <w:abstractNumId w:val="17"/>
  </w:num>
  <w:num w:numId="34">
    <w:abstractNumId w:val="15"/>
  </w:num>
  <w:num w:numId="35">
    <w:abstractNumId w:val="10"/>
  </w:num>
  <w:num w:numId="36">
    <w:abstractNumId w:val="23"/>
  </w:num>
  <w:num w:numId="37">
    <w:abstractNumId w:val="6"/>
  </w:num>
  <w:num w:numId="38">
    <w:abstractNumId w:val="1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ttachedTemplate r:id="rId1"/>
  <w:defaultTabStop w:val="720"/>
  <w:evenAndOddHeaders/>
  <w:drawingGridHorizontalSpacing w:val="10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7C"/>
    <w:rsid w:val="00036C53"/>
    <w:rsid w:val="0004180C"/>
    <w:rsid w:val="00063FE0"/>
    <w:rsid w:val="000656AE"/>
    <w:rsid w:val="000754CE"/>
    <w:rsid w:val="000B1B80"/>
    <w:rsid w:val="000B4489"/>
    <w:rsid w:val="000D27DB"/>
    <w:rsid w:val="000F7E13"/>
    <w:rsid w:val="00115286"/>
    <w:rsid w:val="00123832"/>
    <w:rsid w:val="00124471"/>
    <w:rsid w:val="0013387F"/>
    <w:rsid w:val="00143DD5"/>
    <w:rsid w:val="001576AB"/>
    <w:rsid w:val="00157A03"/>
    <w:rsid w:val="00165A1F"/>
    <w:rsid w:val="00172185"/>
    <w:rsid w:val="001B5151"/>
    <w:rsid w:val="001C315F"/>
    <w:rsid w:val="001D4560"/>
    <w:rsid w:val="001D5327"/>
    <w:rsid w:val="00202110"/>
    <w:rsid w:val="00225B38"/>
    <w:rsid w:val="0023213C"/>
    <w:rsid w:val="00232C33"/>
    <w:rsid w:val="002346EB"/>
    <w:rsid w:val="00252E6F"/>
    <w:rsid w:val="0026063B"/>
    <w:rsid w:val="00261DD7"/>
    <w:rsid w:val="0027768E"/>
    <w:rsid w:val="00292922"/>
    <w:rsid w:val="002979F7"/>
    <w:rsid w:val="002A13A0"/>
    <w:rsid w:val="002B06CE"/>
    <w:rsid w:val="002B3BED"/>
    <w:rsid w:val="002B463D"/>
    <w:rsid w:val="002B6F7C"/>
    <w:rsid w:val="002C5551"/>
    <w:rsid w:val="002E5965"/>
    <w:rsid w:val="002F3E43"/>
    <w:rsid w:val="002F4BA1"/>
    <w:rsid w:val="002F4C4A"/>
    <w:rsid w:val="002F58BF"/>
    <w:rsid w:val="003424E1"/>
    <w:rsid w:val="003437ED"/>
    <w:rsid w:val="00363B03"/>
    <w:rsid w:val="003710BE"/>
    <w:rsid w:val="003C0E12"/>
    <w:rsid w:val="003D0651"/>
    <w:rsid w:val="003D6F3D"/>
    <w:rsid w:val="004016D4"/>
    <w:rsid w:val="004063A3"/>
    <w:rsid w:val="00417F74"/>
    <w:rsid w:val="00464E58"/>
    <w:rsid w:val="004665C0"/>
    <w:rsid w:val="00470B0B"/>
    <w:rsid w:val="00481AD3"/>
    <w:rsid w:val="004901D2"/>
    <w:rsid w:val="0049184D"/>
    <w:rsid w:val="004936C9"/>
    <w:rsid w:val="00495FD9"/>
    <w:rsid w:val="004A4BBD"/>
    <w:rsid w:val="004A4E3D"/>
    <w:rsid w:val="004B333D"/>
    <w:rsid w:val="004C1E0F"/>
    <w:rsid w:val="004D23DA"/>
    <w:rsid w:val="00511AB8"/>
    <w:rsid w:val="00523BD7"/>
    <w:rsid w:val="005263C9"/>
    <w:rsid w:val="005402F2"/>
    <w:rsid w:val="0055137F"/>
    <w:rsid w:val="00562ED9"/>
    <w:rsid w:val="00571909"/>
    <w:rsid w:val="005826C2"/>
    <w:rsid w:val="005A07B9"/>
    <w:rsid w:val="005A629E"/>
    <w:rsid w:val="005B331A"/>
    <w:rsid w:val="005B4A80"/>
    <w:rsid w:val="005F75D9"/>
    <w:rsid w:val="00605D84"/>
    <w:rsid w:val="00607CE8"/>
    <w:rsid w:val="00611816"/>
    <w:rsid w:val="00616713"/>
    <w:rsid w:val="00694DF3"/>
    <w:rsid w:val="006961F8"/>
    <w:rsid w:val="006A2E5C"/>
    <w:rsid w:val="006A35EF"/>
    <w:rsid w:val="006B61D8"/>
    <w:rsid w:val="006B7E4F"/>
    <w:rsid w:val="006D5B62"/>
    <w:rsid w:val="006E4570"/>
    <w:rsid w:val="006F14AC"/>
    <w:rsid w:val="0073114A"/>
    <w:rsid w:val="00741F63"/>
    <w:rsid w:val="007514B3"/>
    <w:rsid w:val="0075623E"/>
    <w:rsid w:val="00770A53"/>
    <w:rsid w:val="00771ECE"/>
    <w:rsid w:val="00784807"/>
    <w:rsid w:val="007905B5"/>
    <w:rsid w:val="00791B53"/>
    <w:rsid w:val="00795372"/>
    <w:rsid w:val="007A289B"/>
    <w:rsid w:val="007C7A14"/>
    <w:rsid w:val="007C7C7F"/>
    <w:rsid w:val="007E3B7B"/>
    <w:rsid w:val="007F575F"/>
    <w:rsid w:val="00807E15"/>
    <w:rsid w:val="0081523D"/>
    <w:rsid w:val="0082275A"/>
    <w:rsid w:val="008243DB"/>
    <w:rsid w:val="00866216"/>
    <w:rsid w:val="0087015D"/>
    <w:rsid w:val="00881380"/>
    <w:rsid w:val="00885872"/>
    <w:rsid w:val="00886BC7"/>
    <w:rsid w:val="008937ED"/>
    <w:rsid w:val="0089621E"/>
    <w:rsid w:val="00897A46"/>
    <w:rsid w:val="008B173D"/>
    <w:rsid w:val="008C6327"/>
    <w:rsid w:val="008E4AA5"/>
    <w:rsid w:val="0091674E"/>
    <w:rsid w:val="00922E28"/>
    <w:rsid w:val="00934478"/>
    <w:rsid w:val="00944FCF"/>
    <w:rsid w:val="00972D2C"/>
    <w:rsid w:val="00987875"/>
    <w:rsid w:val="009B79B3"/>
    <w:rsid w:val="009C5B48"/>
    <w:rsid w:val="009C7722"/>
    <w:rsid w:val="009D3129"/>
    <w:rsid w:val="009D6998"/>
    <w:rsid w:val="009D76BB"/>
    <w:rsid w:val="00A16490"/>
    <w:rsid w:val="00A170AC"/>
    <w:rsid w:val="00A31E8E"/>
    <w:rsid w:val="00A3534F"/>
    <w:rsid w:val="00A36252"/>
    <w:rsid w:val="00A4006C"/>
    <w:rsid w:val="00A47431"/>
    <w:rsid w:val="00A506B7"/>
    <w:rsid w:val="00A519B4"/>
    <w:rsid w:val="00A831CC"/>
    <w:rsid w:val="00AD6B1E"/>
    <w:rsid w:val="00AE5960"/>
    <w:rsid w:val="00B30A31"/>
    <w:rsid w:val="00B40A8E"/>
    <w:rsid w:val="00B579F9"/>
    <w:rsid w:val="00B64B5F"/>
    <w:rsid w:val="00BD03CA"/>
    <w:rsid w:val="00BD1779"/>
    <w:rsid w:val="00BD6BAE"/>
    <w:rsid w:val="00BF4A65"/>
    <w:rsid w:val="00C0687A"/>
    <w:rsid w:val="00C113D2"/>
    <w:rsid w:val="00C27F31"/>
    <w:rsid w:val="00C53206"/>
    <w:rsid w:val="00C87FA6"/>
    <w:rsid w:val="00CC2B03"/>
    <w:rsid w:val="00CD3DA7"/>
    <w:rsid w:val="00D326DF"/>
    <w:rsid w:val="00D53B2D"/>
    <w:rsid w:val="00D66189"/>
    <w:rsid w:val="00D8058A"/>
    <w:rsid w:val="00D8513C"/>
    <w:rsid w:val="00DB7FEC"/>
    <w:rsid w:val="00DE7CCA"/>
    <w:rsid w:val="00DF2283"/>
    <w:rsid w:val="00E00B33"/>
    <w:rsid w:val="00E20310"/>
    <w:rsid w:val="00E27841"/>
    <w:rsid w:val="00E33D05"/>
    <w:rsid w:val="00E52423"/>
    <w:rsid w:val="00E66132"/>
    <w:rsid w:val="00E71FBB"/>
    <w:rsid w:val="00E75748"/>
    <w:rsid w:val="00E83783"/>
    <w:rsid w:val="00E8777B"/>
    <w:rsid w:val="00EB3428"/>
    <w:rsid w:val="00EB44BF"/>
    <w:rsid w:val="00EB563D"/>
    <w:rsid w:val="00EF2885"/>
    <w:rsid w:val="00F15767"/>
    <w:rsid w:val="00F248B4"/>
    <w:rsid w:val="00F36291"/>
    <w:rsid w:val="00F37161"/>
    <w:rsid w:val="00F43CB0"/>
    <w:rsid w:val="00F45EEC"/>
    <w:rsid w:val="00F71072"/>
    <w:rsid w:val="00F85F3D"/>
    <w:rsid w:val="00F93699"/>
    <w:rsid w:val="00FE4FCE"/>
    <w:rsid w:val="00FE546F"/>
  </w:rsids>
  <m:mathPr>
    <m:mathFont m:val="Cambria Math"/>
    <m:brkBin m:val="before"/>
    <m:brkBinSub m:val="--"/>
    <m:smallFrac m:val="0"/>
    <m:dispDef/>
    <m:lMargin m:val="0"/>
    <m:rMargin m:val="0"/>
    <m:defJc m:val="centerGroup"/>
    <m:wrapIndent m:val="1440"/>
    <m:intLim m:val="undOvr"/>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645521"/>
  <w15:docId w15:val="{B78A99A5-2B86-4B7D-B7B7-9E74865B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color w:val="000000" w:themeColor="text1"/>
      <w:sz w:val="20"/>
      <w:szCs w:val="20"/>
    </w:rPr>
  </w:style>
  <w:style w:type="paragraph" w:styleId="1">
    <w:name w:val="heading 1"/>
    <w:basedOn w:val="a0"/>
    <w:next w:val="a0"/>
    <w:link w:val="10"/>
    <w:uiPriority w:val="9"/>
    <w:qFormat/>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eastAsiaTheme="majorEastAsia" w:hAnsiTheme="majorHAnsi"/>
      <w:color w:val="FFFFFF" w:themeColor="background1"/>
      <w:spacing w:val="5"/>
      <w:szCs w:val="32"/>
    </w:rPr>
  </w:style>
  <w:style w:type="paragraph" w:styleId="20">
    <w:name w:val="heading 2"/>
    <w:basedOn w:val="a0"/>
    <w:next w:val="a0"/>
    <w:link w:val="21"/>
    <w:uiPriority w:val="9"/>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eastAsiaTheme="majorEastAsia" w:hAnsiTheme="majorHAnsi"/>
      <w:color w:val="628BAD" w:themeColor="accent2" w:themeShade="BF"/>
      <w:spacing w:val="5"/>
      <w:szCs w:val="28"/>
    </w:rPr>
  </w:style>
  <w:style w:type="paragraph" w:styleId="30">
    <w:name w:val="heading 3"/>
    <w:basedOn w:val="a0"/>
    <w:next w:val="a0"/>
    <w:link w:val="31"/>
    <w:uiPriority w:val="9"/>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eastAsiaTheme="majorEastAsia" w:hAnsiTheme="majorHAnsi"/>
      <w:color w:val="595959" w:themeColor="text1" w:themeTint="A6"/>
      <w:spacing w:val="5"/>
      <w:szCs w:val="24"/>
    </w:rPr>
  </w:style>
  <w:style w:type="paragraph" w:styleId="40">
    <w:name w:val="heading 4"/>
    <w:basedOn w:val="a0"/>
    <w:next w:val="a0"/>
    <w:link w:val="41"/>
    <w:uiPriority w:val="9"/>
    <w:semiHidden/>
    <w:unhideWhenUsed/>
    <w:qFormat/>
    <w:pPr>
      <w:pBdr>
        <w:bottom w:val="single" w:sz="6" w:space="1" w:color="A6A6A6" w:themeColor="background1" w:themeShade="A6"/>
      </w:pBdr>
      <w:spacing w:before="200" w:after="80"/>
      <w:outlineLvl w:val="3"/>
    </w:pPr>
    <w:rPr>
      <w:rFonts w:asciiTheme="majorHAnsi" w:eastAsiaTheme="majorEastAsia" w:hAnsiTheme="majorHAnsi"/>
      <w:color w:val="595959" w:themeColor="text1" w:themeTint="A6"/>
      <w:szCs w:val="22"/>
    </w:rPr>
  </w:style>
  <w:style w:type="paragraph" w:styleId="50">
    <w:name w:val="heading 5"/>
    <w:basedOn w:val="a0"/>
    <w:next w:val="a0"/>
    <w:link w:val="51"/>
    <w:uiPriority w:val="9"/>
    <w:semiHidden/>
    <w:unhideWhenUsed/>
    <w:qFormat/>
    <w:pPr>
      <w:pBdr>
        <w:bottom w:val="dashed" w:sz="4" w:space="1" w:color="A6A6A6" w:themeColor="background1" w:themeShade="A6"/>
      </w:pBdr>
      <w:spacing w:before="200" w:after="80"/>
      <w:outlineLvl w:val="4"/>
    </w:pPr>
    <w:rPr>
      <w:rFonts w:asciiTheme="majorHAnsi" w:eastAsiaTheme="majorEastAsia" w:hAnsiTheme="majorHAnsi"/>
      <w:color w:val="404040" w:themeColor="text1" w:themeTint="BF"/>
      <w:szCs w:val="26"/>
    </w:rPr>
  </w:style>
  <w:style w:type="paragraph" w:styleId="6">
    <w:name w:val="heading 6"/>
    <w:basedOn w:val="a0"/>
    <w:next w:val="a0"/>
    <w:link w:val="60"/>
    <w:uiPriority w:val="9"/>
    <w:semiHidden/>
    <w:unhideWhenUsed/>
    <w:qFormat/>
    <w:pPr>
      <w:spacing w:before="200" w:after="80"/>
      <w:outlineLvl w:val="5"/>
    </w:pPr>
    <w:rPr>
      <w:rFonts w:asciiTheme="majorHAnsi" w:eastAsiaTheme="majorEastAsia" w:hAnsiTheme="majorHAnsi"/>
      <w:b/>
      <w:color w:val="7F7F7F" w:themeColor="background1" w:themeShade="7F"/>
      <w:sz w:val="18"/>
    </w:rPr>
  </w:style>
  <w:style w:type="paragraph" w:styleId="7">
    <w:name w:val="heading 7"/>
    <w:basedOn w:val="a0"/>
    <w:next w:val="a0"/>
    <w:link w:val="70"/>
    <w:uiPriority w:val="9"/>
    <w:semiHidden/>
    <w:unhideWhenUsed/>
    <w:qFormat/>
    <w:pPr>
      <w:spacing w:before="200" w:after="80"/>
      <w:outlineLvl w:val="6"/>
    </w:pPr>
    <w:rPr>
      <w:rFonts w:asciiTheme="majorHAnsi" w:eastAsiaTheme="majorEastAsia" w:hAnsiTheme="majorHAnsi"/>
      <w:b/>
      <w:i/>
      <w:color w:val="808080" w:themeColor="background1" w:themeShade="80"/>
      <w:sz w:val="18"/>
    </w:rPr>
  </w:style>
  <w:style w:type="paragraph" w:styleId="8">
    <w:name w:val="heading 8"/>
    <w:basedOn w:val="a0"/>
    <w:next w:val="a0"/>
    <w:link w:val="80"/>
    <w:uiPriority w:val="9"/>
    <w:semiHidden/>
    <w:unhideWhenUsed/>
    <w:qFormat/>
    <w:pPr>
      <w:spacing w:before="200" w:after="80"/>
      <w:outlineLvl w:val="7"/>
    </w:pPr>
    <w:rPr>
      <w:rFonts w:asciiTheme="majorHAnsi" w:eastAsiaTheme="majorEastAsia" w:hAnsiTheme="majorHAnsi"/>
      <w:color w:val="9FB8CD" w:themeColor="accent2"/>
      <w:sz w:val="18"/>
    </w:rPr>
  </w:style>
  <w:style w:type="paragraph" w:styleId="9">
    <w:name w:val="heading 9"/>
    <w:basedOn w:val="a0"/>
    <w:next w:val="a0"/>
    <w:link w:val="90"/>
    <w:uiPriority w:val="9"/>
    <w:semiHidden/>
    <w:unhideWhenUsed/>
    <w:qFormat/>
    <w:pPr>
      <w:spacing w:before="200" w:after="80"/>
      <w:outlineLvl w:val="8"/>
    </w:pPr>
    <w:rPr>
      <w:rFonts w:asciiTheme="majorHAnsi" w:eastAsiaTheme="majorEastAsia" w:hAnsiTheme="majorHAnsi"/>
      <w:i/>
      <w:color w:val="9FB8CD" w:themeColor="accent2"/>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Pr>
      <w:rFonts w:asciiTheme="majorHAnsi" w:eastAsiaTheme="majorEastAsia" w:hAnsiTheme="majorHAnsi"/>
      <w:color w:val="FFFFFF" w:themeColor="background1"/>
      <w:spacing w:val="5"/>
      <w:sz w:val="20"/>
      <w:szCs w:val="20"/>
      <w:shd w:val="clear" w:color="auto" w:fill="9FB8CD" w:themeFill="accent2"/>
    </w:rPr>
  </w:style>
  <w:style w:type="character" w:customStyle="1" w:styleId="21">
    <w:name w:val="見出し 2 (文字)"/>
    <w:basedOn w:val="a1"/>
    <w:link w:val="20"/>
    <w:uiPriority w:val="9"/>
    <w:rPr>
      <w:rFonts w:asciiTheme="majorHAnsi" w:eastAsiaTheme="majorEastAsia" w:hAnsiTheme="majorHAnsi"/>
      <w:color w:val="628BAD" w:themeColor="accent2" w:themeShade="BF"/>
      <w:spacing w:val="5"/>
      <w:sz w:val="20"/>
      <w:szCs w:val="20"/>
    </w:rPr>
  </w:style>
  <w:style w:type="character" w:customStyle="1" w:styleId="31">
    <w:name w:val="見出し 3 (文字)"/>
    <w:basedOn w:val="a1"/>
    <w:link w:val="30"/>
    <w:uiPriority w:val="9"/>
    <w:rPr>
      <w:rFonts w:asciiTheme="majorHAnsi" w:eastAsiaTheme="majorEastAsia" w:hAnsiTheme="majorHAnsi"/>
      <w:color w:val="595959" w:themeColor="text1" w:themeTint="A6"/>
      <w:spacing w:val="5"/>
      <w:sz w:val="20"/>
      <w:szCs w:val="20"/>
    </w:rPr>
  </w:style>
  <w:style w:type="paragraph" w:styleId="a4">
    <w:name w:val="Title"/>
    <w:basedOn w:val="a0"/>
    <w:link w:val="a5"/>
    <w:uiPriority w:val="10"/>
    <w:qFormat/>
    <w:pPr>
      <w:spacing w:line="240" w:lineRule="auto"/>
    </w:pPr>
    <w:rPr>
      <w:rFonts w:asciiTheme="majorHAnsi" w:eastAsiaTheme="majorEastAsia" w:hAnsiTheme="majorHAnsi"/>
      <w:color w:val="9FB8CD" w:themeColor="accent2"/>
      <w:sz w:val="52"/>
      <w:szCs w:val="52"/>
    </w:rPr>
  </w:style>
  <w:style w:type="character" w:customStyle="1" w:styleId="a5">
    <w:name w:val="表題 (文字)"/>
    <w:basedOn w:val="a1"/>
    <w:link w:val="a4"/>
    <w:uiPriority w:val="10"/>
    <w:rPr>
      <w:rFonts w:asciiTheme="majorHAnsi" w:eastAsiaTheme="majorEastAsia" w:hAnsiTheme="majorHAnsi"/>
      <w:color w:val="9FB8CD" w:themeColor="accent2"/>
      <w:sz w:val="52"/>
      <w:szCs w:val="52"/>
    </w:rPr>
  </w:style>
  <w:style w:type="paragraph" w:styleId="a6">
    <w:name w:val="Subtitle"/>
    <w:basedOn w:val="a0"/>
    <w:link w:val="a7"/>
    <w:uiPriority w:val="11"/>
    <w:qFormat/>
    <w:pPr>
      <w:spacing w:after="720" w:line="240" w:lineRule="auto"/>
    </w:pPr>
    <w:rPr>
      <w:rFonts w:asciiTheme="majorHAnsi" w:hAnsiTheme="majorHAnsi"/>
      <w:color w:val="9FB8CD" w:themeColor="accent2"/>
      <w:sz w:val="24"/>
      <w:szCs w:val="24"/>
    </w:rPr>
  </w:style>
  <w:style w:type="character" w:customStyle="1" w:styleId="a7">
    <w:name w:val="副題 (文字)"/>
    <w:basedOn w:val="a1"/>
    <w:link w:val="a6"/>
    <w:uiPriority w:val="11"/>
    <w:rPr>
      <w:rFonts w:asciiTheme="majorHAnsi" w:hAnsiTheme="majorHAnsi" w:cstheme="minorBidi"/>
      <w:color w:val="9FB8CD" w:themeColor="accent2"/>
      <w:sz w:val="24"/>
      <w:szCs w:val="24"/>
    </w:rPr>
  </w:style>
  <w:style w:type="paragraph" w:styleId="a8">
    <w:name w:val="caption"/>
    <w:basedOn w:val="a0"/>
    <w:next w:val="a0"/>
    <w:uiPriority w:val="35"/>
    <w:unhideWhenUsed/>
    <w:pPr>
      <w:spacing w:after="0" w:line="240" w:lineRule="auto"/>
    </w:pPr>
    <w:rPr>
      <w:bCs/>
      <w:color w:val="9FB8CD" w:themeColor="accent2"/>
      <w:sz w:val="16"/>
      <w:szCs w:val="16"/>
    </w:rPr>
  </w:style>
  <w:style w:type="paragraph" w:styleId="a9">
    <w:name w:val="No Spacing"/>
    <w:basedOn w:val="a0"/>
    <w:uiPriority w:val="99"/>
    <w:qFormat/>
    <w:pPr>
      <w:spacing w:after="0" w:line="240" w:lineRule="auto"/>
    </w:pPr>
  </w:style>
  <w:style w:type="paragraph" w:styleId="aa">
    <w:name w:val="Balloon Text"/>
    <w:basedOn w:val="a0"/>
    <w:link w:val="ab"/>
    <w:uiPriority w:val="99"/>
    <w:semiHidden/>
    <w:unhideWhenUsed/>
    <w:rPr>
      <w:rFonts w:ascii="Tahoma" w:eastAsia="Tahoma" w:hAnsi="Tahoma" w:cs="Tahoma"/>
      <w:sz w:val="16"/>
      <w:szCs w:val="16"/>
    </w:rPr>
  </w:style>
  <w:style w:type="character" w:customStyle="1" w:styleId="ab">
    <w:name w:val="吹き出し (文字)"/>
    <w:basedOn w:val="a1"/>
    <w:link w:val="aa"/>
    <w:uiPriority w:val="99"/>
    <w:semiHidden/>
    <w:rPr>
      <w:rFonts w:ascii="Tahoma" w:eastAsia="Tahoma" w:hAnsi="Tahoma" w:cs="Tahoma"/>
      <w:color w:val="000000" w:themeColor="text1"/>
      <w:sz w:val="16"/>
      <w:szCs w:val="16"/>
    </w:rPr>
  </w:style>
  <w:style w:type="character" w:styleId="ac">
    <w:name w:val="Book Title"/>
    <w:basedOn w:val="a1"/>
    <w:uiPriority w:val="33"/>
    <w:qFormat/>
    <w:rPr>
      <w:rFonts w:asciiTheme="majorHAnsi" w:eastAsiaTheme="majorEastAsia" w:hAnsiTheme="majorHAnsi" w:cs="Times New Roman"/>
      <w:i/>
      <w:color w:val="8E736A" w:themeColor="accent6"/>
      <w:sz w:val="20"/>
      <w:szCs w:val="20"/>
    </w:rPr>
  </w:style>
  <w:style w:type="character" w:styleId="ad">
    <w:name w:val="Emphasis"/>
    <w:uiPriority w:val="20"/>
    <w:qFormat/>
    <w:rPr>
      <w:b/>
      <w:i/>
      <w:spacing w:val="0"/>
    </w:rPr>
  </w:style>
  <w:style w:type="paragraph" w:styleId="ae">
    <w:name w:val="footer"/>
    <w:basedOn w:val="a0"/>
    <w:link w:val="af"/>
    <w:uiPriority w:val="99"/>
    <w:unhideWhenUsed/>
    <w:pPr>
      <w:tabs>
        <w:tab w:val="center" w:pos="4320"/>
        <w:tab w:val="right" w:pos="8640"/>
      </w:tabs>
    </w:pPr>
  </w:style>
  <w:style w:type="character" w:customStyle="1" w:styleId="af">
    <w:name w:val="フッター (文字)"/>
    <w:basedOn w:val="a1"/>
    <w:link w:val="ae"/>
    <w:uiPriority w:val="99"/>
    <w:rPr>
      <w:rFonts w:cs="Times New Roman"/>
      <w:color w:val="000000" w:themeColor="text1"/>
      <w:sz w:val="20"/>
      <w:szCs w:val="20"/>
    </w:rPr>
  </w:style>
  <w:style w:type="paragraph" w:styleId="af0">
    <w:name w:val="header"/>
    <w:basedOn w:val="a0"/>
    <w:link w:val="af1"/>
    <w:uiPriority w:val="99"/>
    <w:unhideWhenUsed/>
    <w:pPr>
      <w:tabs>
        <w:tab w:val="center" w:pos="4320"/>
        <w:tab w:val="right" w:pos="8640"/>
      </w:tabs>
    </w:pPr>
  </w:style>
  <w:style w:type="character" w:customStyle="1" w:styleId="af1">
    <w:name w:val="ヘッダー (文字)"/>
    <w:basedOn w:val="a1"/>
    <w:link w:val="af0"/>
    <w:uiPriority w:val="99"/>
    <w:rPr>
      <w:rFonts w:cs="Times New Roman"/>
      <w:color w:val="000000" w:themeColor="text1"/>
      <w:sz w:val="20"/>
      <w:szCs w:val="20"/>
    </w:rPr>
  </w:style>
  <w:style w:type="character" w:customStyle="1" w:styleId="41">
    <w:name w:val="見出し 4 (文字)"/>
    <w:basedOn w:val="a1"/>
    <w:link w:val="40"/>
    <w:uiPriority w:val="9"/>
    <w:semiHidden/>
    <w:rPr>
      <w:rFonts w:asciiTheme="majorHAnsi" w:eastAsiaTheme="majorEastAsia" w:hAnsiTheme="majorHAnsi"/>
      <w:color w:val="595959" w:themeColor="text1" w:themeTint="A6"/>
      <w:sz w:val="20"/>
    </w:rPr>
  </w:style>
  <w:style w:type="character" w:customStyle="1" w:styleId="51">
    <w:name w:val="見出し 5 (文字)"/>
    <w:basedOn w:val="a1"/>
    <w:link w:val="50"/>
    <w:uiPriority w:val="9"/>
    <w:semiHidden/>
    <w:rPr>
      <w:rFonts w:asciiTheme="majorHAnsi" w:eastAsiaTheme="majorEastAsia" w:hAnsiTheme="majorHAnsi"/>
      <w:color w:val="404040" w:themeColor="text1" w:themeTint="BF"/>
      <w:sz w:val="20"/>
      <w:szCs w:val="20"/>
    </w:rPr>
  </w:style>
  <w:style w:type="character" w:customStyle="1" w:styleId="60">
    <w:name w:val="見出し 6 (文字)"/>
    <w:basedOn w:val="a1"/>
    <w:link w:val="6"/>
    <w:uiPriority w:val="9"/>
    <w:semiHidden/>
    <w:rPr>
      <w:rFonts w:asciiTheme="majorHAnsi" w:eastAsiaTheme="majorEastAsia" w:hAnsiTheme="majorHAnsi"/>
      <w:b/>
      <w:color w:val="7F7F7F" w:themeColor="background1" w:themeShade="7F"/>
      <w:sz w:val="18"/>
      <w:szCs w:val="18"/>
    </w:rPr>
  </w:style>
  <w:style w:type="character" w:customStyle="1" w:styleId="70">
    <w:name w:val="見出し 7 (文字)"/>
    <w:basedOn w:val="a1"/>
    <w:link w:val="7"/>
    <w:uiPriority w:val="9"/>
    <w:semiHidden/>
    <w:rPr>
      <w:rFonts w:asciiTheme="majorHAnsi" w:eastAsiaTheme="majorEastAsia" w:hAnsiTheme="majorHAnsi"/>
      <w:b/>
      <w:i/>
      <w:color w:val="808080" w:themeColor="background1" w:themeShade="80"/>
      <w:sz w:val="18"/>
      <w:szCs w:val="18"/>
    </w:rPr>
  </w:style>
  <w:style w:type="character" w:customStyle="1" w:styleId="80">
    <w:name w:val="見出し 8 (文字)"/>
    <w:basedOn w:val="a1"/>
    <w:link w:val="8"/>
    <w:uiPriority w:val="9"/>
    <w:semiHidden/>
    <w:rPr>
      <w:rFonts w:asciiTheme="majorHAnsi" w:eastAsiaTheme="majorEastAsia" w:hAnsiTheme="majorHAnsi"/>
      <w:color w:val="9FB8CD" w:themeColor="accent2"/>
      <w:sz w:val="18"/>
      <w:szCs w:val="18"/>
    </w:rPr>
  </w:style>
  <w:style w:type="character" w:customStyle="1" w:styleId="90">
    <w:name w:val="見出し 9 (文字)"/>
    <w:basedOn w:val="a1"/>
    <w:link w:val="9"/>
    <w:uiPriority w:val="9"/>
    <w:semiHidden/>
    <w:rPr>
      <w:rFonts w:asciiTheme="majorHAnsi" w:eastAsiaTheme="majorEastAsia" w:hAnsiTheme="majorHAnsi"/>
      <w:i/>
      <w:color w:val="9FB8CD" w:themeColor="accent2"/>
      <w:sz w:val="18"/>
      <w:szCs w:val="18"/>
    </w:rPr>
  </w:style>
  <w:style w:type="character" w:styleId="22">
    <w:name w:val="Intense Emphasis"/>
    <w:basedOn w:val="a1"/>
    <w:uiPriority w:val="21"/>
    <w:qFormat/>
    <w:rPr>
      <w:rFonts w:cs="Times New Roman"/>
      <w:b/>
      <w:i/>
      <w:color w:val="BAC737" w:themeColor="accent3" w:themeShade="BF"/>
      <w:sz w:val="20"/>
      <w:szCs w:val="20"/>
    </w:rPr>
  </w:style>
  <w:style w:type="paragraph" w:styleId="23">
    <w:name w:val="Intense Quote"/>
    <w:basedOn w:val="a0"/>
    <w:link w:val="24"/>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eastAsiaTheme="majorEastAsia" w:hAnsiTheme="majorHAnsi"/>
      <w:i/>
      <w:color w:val="FFFFFF" w:themeColor="background1"/>
    </w:rPr>
  </w:style>
  <w:style w:type="character" w:customStyle="1" w:styleId="24">
    <w:name w:val="引用文 2 (文字)"/>
    <w:basedOn w:val="a1"/>
    <w:link w:val="23"/>
    <w:uiPriority w:val="30"/>
    <w:rPr>
      <w:rFonts w:asciiTheme="majorHAnsi" w:eastAsiaTheme="majorEastAsia" w:hAnsiTheme="majorHAnsi"/>
      <w:i/>
      <w:color w:val="FFFFFF" w:themeColor="background1"/>
      <w:sz w:val="20"/>
      <w:szCs w:val="20"/>
      <w:shd w:val="clear" w:color="auto" w:fill="9FB8CD" w:themeFill="accent2"/>
    </w:rPr>
  </w:style>
  <w:style w:type="character" w:styleId="25">
    <w:name w:val="Intense Reference"/>
    <w:basedOn w:val="a1"/>
    <w:uiPriority w:val="32"/>
    <w:qFormat/>
    <w:rPr>
      <w:rFonts w:cs="Times New Roman"/>
      <w:b/>
      <w:color w:val="525A7D" w:themeColor="accent1" w:themeShade="BF"/>
      <w:sz w:val="20"/>
      <w:szCs w:val="20"/>
      <w:u w:val="single"/>
    </w:rPr>
  </w:style>
  <w:style w:type="paragraph" w:styleId="a">
    <w:name w:val="List Bullet"/>
    <w:basedOn w:val="a0"/>
    <w:uiPriority w:val="36"/>
    <w:unhideWhenUsed/>
    <w:qFormat/>
    <w:pPr>
      <w:numPr>
        <w:numId w:val="16"/>
      </w:numPr>
      <w:spacing w:after="120"/>
      <w:contextualSpacing/>
    </w:pPr>
  </w:style>
  <w:style w:type="paragraph" w:styleId="2">
    <w:name w:val="List Bullet 2"/>
    <w:basedOn w:val="a0"/>
    <w:uiPriority w:val="36"/>
    <w:unhideWhenUsed/>
    <w:qFormat/>
    <w:pPr>
      <w:numPr>
        <w:numId w:val="17"/>
      </w:numPr>
      <w:spacing w:after="120"/>
      <w:contextualSpacing/>
    </w:pPr>
  </w:style>
  <w:style w:type="paragraph" w:styleId="3">
    <w:name w:val="List Bullet 3"/>
    <w:basedOn w:val="a0"/>
    <w:uiPriority w:val="36"/>
    <w:unhideWhenUsed/>
    <w:qFormat/>
    <w:pPr>
      <w:numPr>
        <w:numId w:val="18"/>
      </w:numPr>
      <w:spacing w:after="120"/>
      <w:contextualSpacing/>
    </w:pPr>
  </w:style>
  <w:style w:type="paragraph" w:styleId="4">
    <w:name w:val="List Bullet 4"/>
    <w:basedOn w:val="a0"/>
    <w:uiPriority w:val="36"/>
    <w:unhideWhenUsed/>
    <w:qFormat/>
    <w:pPr>
      <w:numPr>
        <w:numId w:val="19"/>
      </w:numPr>
      <w:spacing w:after="120"/>
      <w:contextualSpacing/>
    </w:pPr>
  </w:style>
  <w:style w:type="paragraph" w:styleId="5">
    <w:name w:val="List Bullet 5"/>
    <w:basedOn w:val="a0"/>
    <w:uiPriority w:val="36"/>
    <w:unhideWhenUsed/>
    <w:qFormat/>
    <w:pPr>
      <w:numPr>
        <w:numId w:val="20"/>
      </w:numPr>
      <w:spacing w:after="120"/>
      <w:contextualSpacing/>
    </w:pPr>
  </w:style>
  <w:style w:type="character" w:styleId="af2">
    <w:name w:val="Placeholder Text"/>
    <w:basedOn w:val="a1"/>
    <w:uiPriority w:val="99"/>
    <w:semiHidden/>
    <w:rPr>
      <w:color w:val="808080"/>
    </w:rPr>
  </w:style>
  <w:style w:type="paragraph" w:styleId="af3">
    <w:name w:val="Quote"/>
    <w:basedOn w:val="a0"/>
    <w:link w:val="af4"/>
    <w:uiPriority w:val="29"/>
    <w:qFormat/>
    <w:rPr>
      <w:i/>
      <w:color w:val="7F7F7F" w:themeColor="background1" w:themeShade="7F"/>
    </w:rPr>
  </w:style>
  <w:style w:type="character" w:customStyle="1" w:styleId="af4">
    <w:name w:val="引用文 (文字)"/>
    <w:basedOn w:val="a1"/>
    <w:link w:val="af3"/>
    <w:uiPriority w:val="29"/>
    <w:rPr>
      <w:i/>
      <w:color w:val="7F7F7F" w:themeColor="background1" w:themeShade="7F"/>
      <w:sz w:val="20"/>
      <w:szCs w:val="20"/>
    </w:rPr>
  </w:style>
  <w:style w:type="character" w:styleId="af5">
    <w:name w:val="Strong"/>
    <w:uiPriority w:val="22"/>
    <w:qFormat/>
    <w:rPr>
      <w:rFonts w:asciiTheme="minorHAnsi" w:eastAsiaTheme="minorEastAsia" w:hAnsiTheme="minorHAnsi"/>
      <w:b/>
      <w:color w:val="9FB8CD" w:themeColor="accent2"/>
    </w:rPr>
  </w:style>
  <w:style w:type="character" w:styleId="af6">
    <w:name w:val="Subtle Emphasis"/>
    <w:basedOn w:val="a1"/>
    <w:uiPriority w:val="19"/>
    <w:qFormat/>
    <w:rPr>
      <w:rFonts w:cs="Times New Roman"/>
      <w:i/>
      <w:color w:val="737373" w:themeColor="text1" w:themeTint="8C"/>
      <w:kern w:val="16"/>
      <w:sz w:val="20"/>
      <w:szCs w:val="20"/>
    </w:rPr>
  </w:style>
  <w:style w:type="character" w:styleId="af7">
    <w:name w:val="Subtle Reference"/>
    <w:basedOn w:val="a1"/>
    <w:uiPriority w:val="31"/>
    <w:qFormat/>
    <w:rPr>
      <w:rFonts w:cs="Times New Roman"/>
      <w:color w:val="737373" w:themeColor="text1" w:themeTint="8C"/>
      <w:sz w:val="20"/>
      <w:szCs w:val="20"/>
      <w:u w:val="single"/>
    </w:rPr>
  </w:style>
  <w:style w:type="table" w:styleId="af8">
    <w:name w:val="Table Grid"/>
    <w:basedOn w:val="a2"/>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0"/>
    <w:next w:val="a0"/>
    <w:autoRedefine/>
    <w:uiPriority w:val="99"/>
    <w:semiHidden/>
    <w:unhideWhenUsed/>
    <w:qFormat/>
    <w:pPr>
      <w:tabs>
        <w:tab w:val="right" w:leader="dot" w:pos="8630"/>
      </w:tabs>
      <w:spacing w:after="40" w:line="240" w:lineRule="auto"/>
    </w:pPr>
    <w:rPr>
      <w:smallCaps/>
      <w:color w:val="9FB8CD" w:themeColor="accent2"/>
    </w:rPr>
  </w:style>
  <w:style w:type="paragraph" w:styleId="26">
    <w:name w:val="toc 2"/>
    <w:basedOn w:val="a0"/>
    <w:next w:val="a0"/>
    <w:autoRedefine/>
    <w:uiPriority w:val="99"/>
    <w:semiHidden/>
    <w:unhideWhenUsed/>
    <w:qFormat/>
    <w:pPr>
      <w:tabs>
        <w:tab w:val="right" w:leader="dot" w:pos="8630"/>
      </w:tabs>
      <w:spacing w:after="40" w:line="240" w:lineRule="auto"/>
      <w:ind w:left="216"/>
    </w:pPr>
    <w:rPr>
      <w:smallCaps/>
    </w:rPr>
  </w:style>
  <w:style w:type="paragraph" w:styleId="32">
    <w:name w:val="toc 3"/>
    <w:basedOn w:val="a0"/>
    <w:next w:val="a0"/>
    <w:autoRedefine/>
    <w:uiPriority w:val="99"/>
    <w:semiHidden/>
    <w:unhideWhenUsed/>
    <w:qFormat/>
    <w:pPr>
      <w:tabs>
        <w:tab w:val="right" w:leader="dot" w:pos="8630"/>
      </w:tabs>
      <w:spacing w:after="40" w:line="240" w:lineRule="auto"/>
      <w:ind w:left="446"/>
    </w:pPr>
    <w:rPr>
      <w:smallCaps/>
    </w:rPr>
  </w:style>
  <w:style w:type="paragraph" w:styleId="42">
    <w:name w:val="toc 4"/>
    <w:basedOn w:val="a0"/>
    <w:next w:val="a0"/>
    <w:autoRedefine/>
    <w:uiPriority w:val="99"/>
    <w:semiHidden/>
    <w:unhideWhenUsed/>
    <w:qFormat/>
    <w:pPr>
      <w:tabs>
        <w:tab w:val="right" w:leader="dot" w:pos="8630"/>
      </w:tabs>
      <w:spacing w:after="40" w:line="240" w:lineRule="auto"/>
      <w:ind w:left="662"/>
    </w:pPr>
    <w:rPr>
      <w:smallCaps/>
    </w:rPr>
  </w:style>
  <w:style w:type="paragraph" w:styleId="52">
    <w:name w:val="toc 5"/>
    <w:basedOn w:val="a0"/>
    <w:next w:val="a0"/>
    <w:autoRedefine/>
    <w:uiPriority w:val="99"/>
    <w:semiHidden/>
    <w:unhideWhenUsed/>
    <w:qFormat/>
    <w:pPr>
      <w:tabs>
        <w:tab w:val="right" w:leader="dot" w:pos="8630"/>
      </w:tabs>
      <w:spacing w:after="40" w:line="240" w:lineRule="auto"/>
      <w:ind w:left="878"/>
    </w:pPr>
    <w:rPr>
      <w:smallCaps/>
    </w:rPr>
  </w:style>
  <w:style w:type="paragraph" w:styleId="61">
    <w:name w:val="toc 6"/>
    <w:basedOn w:val="a0"/>
    <w:next w:val="a0"/>
    <w:autoRedefine/>
    <w:uiPriority w:val="99"/>
    <w:semiHidden/>
    <w:unhideWhenUsed/>
    <w:qFormat/>
    <w:pPr>
      <w:tabs>
        <w:tab w:val="right" w:leader="dot" w:pos="8630"/>
      </w:tabs>
      <w:spacing w:after="40" w:line="240" w:lineRule="auto"/>
      <w:ind w:left="1094"/>
    </w:pPr>
    <w:rPr>
      <w:smallCaps/>
    </w:rPr>
  </w:style>
  <w:style w:type="paragraph" w:styleId="71">
    <w:name w:val="toc 7"/>
    <w:basedOn w:val="a0"/>
    <w:next w:val="a0"/>
    <w:autoRedefine/>
    <w:uiPriority w:val="99"/>
    <w:semiHidden/>
    <w:unhideWhenUsed/>
    <w:qFormat/>
    <w:pPr>
      <w:tabs>
        <w:tab w:val="right" w:leader="dot" w:pos="8630"/>
      </w:tabs>
      <w:spacing w:after="40" w:line="240" w:lineRule="auto"/>
      <w:ind w:left="1325"/>
    </w:pPr>
    <w:rPr>
      <w:smallCaps/>
    </w:rPr>
  </w:style>
  <w:style w:type="paragraph" w:styleId="81">
    <w:name w:val="toc 8"/>
    <w:basedOn w:val="a0"/>
    <w:next w:val="a0"/>
    <w:autoRedefine/>
    <w:uiPriority w:val="99"/>
    <w:semiHidden/>
    <w:unhideWhenUsed/>
    <w:qFormat/>
    <w:pPr>
      <w:tabs>
        <w:tab w:val="right" w:leader="dot" w:pos="8630"/>
      </w:tabs>
      <w:spacing w:after="40" w:line="240" w:lineRule="auto"/>
      <w:ind w:left="1540"/>
    </w:pPr>
    <w:rPr>
      <w:smallCaps/>
    </w:rPr>
  </w:style>
  <w:style w:type="paragraph" w:styleId="91">
    <w:name w:val="toc 9"/>
    <w:basedOn w:val="a0"/>
    <w:next w:val="a0"/>
    <w:autoRedefine/>
    <w:uiPriority w:val="99"/>
    <w:semiHidden/>
    <w:unhideWhenUsed/>
    <w:qFormat/>
    <w:pPr>
      <w:tabs>
        <w:tab w:val="right" w:leader="dot" w:pos="8630"/>
      </w:tabs>
      <w:spacing w:after="40" w:line="240" w:lineRule="auto"/>
      <w:ind w:left="1760"/>
    </w:pPr>
    <w:rPr>
      <w:smallCaps/>
    </w:rPr>
  </w:style>
  <w:style w:type="paragraph" w:customStyle="1" w:styleId="af9">
    <w:name w:val="フッター (左)"/>
    <w:basedOn w:val="a0"/>
    <w:next w:val="a0"/>
    <w:uiPriority w:val="35"/>
    <w:qFormat/>
    <w:pPr>
      <w:pBdr>
        <w:top w:val="dashed" w:sz="4" w:space="18" w:color="7F7F7F" w:themeColor="text1" w:themeTint="80"/>
      </w:pBdr>
      <w:tabs>
        <w:tab w:val="center" w:pos="4320"/>
        <w:tab w:val="right" w:pos="8640"/>
      </w:tabs>
      <w:spacing w:line="240" w:lineRule="auto"/>
      <w:contextualSpacing/>
    </w:pPr>
    <w:rPr>
      <w:color w:val="7F7F7F" w:themeColor="text1" w:themeTint="80"/>
      <w:szCs w:val="18"/>
    </w:rPr>
  </w:style>
  <w:style w:type="paragraph" w:customStyle="1" w:styleId="afa">
    <w:name w:val="フッター (右)"/>
    <w:basedOn w:val="ae"/>
    <w:uiPriority w:val="35"/>
    <w:qFormat/>
    <w:pPr>
      <w:pBdr>
        <w:top w:val="dashed" w:sz="4" w:space="18" w:color="7F7F7F"/>
      </w:pBdr>
      <w:spacing w:line="240" w:lineRule="auto"/>
      <w:contextualSpacing/>
      <w:jc w:val="right"/>
    </w:pPr>
    <w:rPr>
      <w:color w:val="7F7F7F" w:themeColor="text1" w:themeTint="80"/>
      <w:szCs w:val="18"/>
    </w:rPr>
  </w:style>
  <w:style w:type="paragraph" w:customStyle="1" w:styleId="12">
    <w:name w:val="ヘッダー (1 ページ目)"/>
    <w:basedOn w:val="a0"/>
    <w:next w:val="a0"/>
    <w:uiPriority w:val="39"/>
    <w:pPr>
      <w:pBdr>
        <w:bottom w:val="dashed" w:sz="4" w:space="18" w:color="7F7F7F" w:themeColor="text1" w:themeTint="80"/>
      </w:pBdr>
      <w:tabs>
        <w:tab w:val="center" w:pos="4320"/>
        <w:tab w:val="right" w:pos="8640"/>
      </w:tabs>
      <w:spacing w:line="396" w:lineRule="auto"/>
    </w:pPr>
  </w:style>
  <w:style w:type="paragraph" w:customStyle="1" w:styleId="afb">
    <w:name w:val="ヘッダー (左)"/>
    <w:basedOn w:val="af0"/>
    <w:uiPriority w:val="35"/>
    <w:qFormat/>
    <w:pPr>
      <w:pBdr>
        <w:bottom w:val="dashed" w:sz="4" w:space="18" w:color="7F7F7F" w:themeColor="text1" w:themeTint="80"/>
      </w:pBdr>
      <w:spacing w:line="396" w:lineRule="auto"/>
    </w:pPr>
    <w:rPr>
      <w:color w:val="7F7F7F" w:themeColor="text1" w:themeTint="80"/>
    </w:rPr>
  </w:style>
  <w:style w:type="paragraph" w:customStyle="1" w:styleId="afc">
    <w:name w:val="ヘッダー (右)"/>
    <w:basedOn w:val="af0"/>
    <w:uiPriority w:val="35"/>
    <w:qFormat/>
    <w:pPr>
      <w:pBdr>
        <w:bottom w:val="dashed" w:sz="4" w:space="18" w:color="7F7F7F"/>
      </w:pBdr>
      <w:jc w:val="right"/>
    </w:pPr>
    <w:rPr>
      <w:color w:val="7F7F7F" w:themeColor="text1" w:themeTint="80"/>
    </w:rPr>
  </w:style>
  <w:style w:type="paragraph" w:styleId="afd">
    <w:name w:val="List Paragraph"/>
    <w:basedOn w:val="a0"/>
    <w:uiPriority w:val="34"/>
    <w:qFormat/>
    <w:rsid w:val="00464E58"/>
    <w:pPr>
      <w:ind w:left="840"/>
    </w:pPr>
  </w:style>
  <w:style w:type="paragraph" w:styleId="afe">
    <w:name w:val="Date"/>
    <w:basedOn w:val="a0"/>
    <w:next w:val="a0"/>
    <w:link w:val="aff"/>
    <w:uiPriority w:val="99"/>
    <w:semiHidden/>
    <w:unhideWhenUsed/>
    <w:rsid w:val="00944FCF"/>
  </w:style>
  <w:style w:type="character" w:customStyle="1" w:styleId="aff">
    <w:name w:val="日付 (文字)"/>
    <w:basedOn w:val="a1"/>
    <w:link w:val="afe"/>
    <w:uiPriority w:val="99"/>
    <w:semiHidden/>
    <w:rsid w:val="00944FCF"/>
    <w:rPr>
      <w:color w:val="000000" w:themeColor="text1"/>
      <w:sz w:val="20"/>
      <w:szCs w:val="20"/>
    </w:rPr>
  </w:style>
  <w:style w:type="character" w:styleId="aff0">
    <w:name w:val="annotation reference"/>
    <w:basedOn w:val="a1"/>
    <w:uiPriority w:val="99"/>
    <w:semiHidden/>
    <w:unhideWhenUsed/>
    <w:rsid w:val="000F7E13"/>
    <w:rPr>
      <w:sz w:val="18"/>
      <w:szCs w:val="18"/>
    </w:rPr>
  </w:style>
  <w:style w:type="paragraph" w:styleId="aff1">
    <w:name w:val="annotation text"/>
    <w:basedOn w:val="a0"/>
    <w:link w:val="aff2"/>
    <w:uiPriority w:val="99"/>
    <w:semiHidden/>
    <w:unhideWhenUsed/>
    <w:rsid w:val="000F7E13"/>
  </w:style>
  <w:style w:type="character" w:customStyle="1" w:styleId="aff2">
    <w:name w:val="コメント文字列 (文字)"/>
    <w:basedOn w:val="a1"/>
    <w:link w:val="aff1"/>
    <w:uiPriority w:val="99"/>
    <w:semiHidden/>
    <w:rsid w:val="000F7E13"/>
    <w:rPr>
      <w:color w:val="000000" w:themeColor="text1"/>
      <w:sz w:val="20"/>
      <w:szCs w:val="20"/>
    </w:rPr>
  </w:style>
  <w:style w:type="paragraph" w:styleId="aff3">
    <w:name w:val="annotation subject"/>
    <w:basedOn w:val="aff1"/>
    <w:next w:val="aff1"/>
    <w:link w:val="aff4"/>
    <w:uiPriority w:val="99"/>
    <w:semiHidden/>
    <w:unhideWhenUsed/>
    <w:rsid w:val="000F7E13"/>
    <w:rPr>
      <w:b/>
      <w:bCs/>
    </w:rPr>
  </w:style>
  <w:style w:type="character" w:customStyle="1" w:styleId="aff4">
    <w:name w:val="コメント内容 (文字)"/>
    <w:basedOn w:val="aff2"/>
    <w:link w:val="aff3"/>
    <w:uiPriority w:val="99"/>
    <w:semiHidden/>
    <w:rsid w:val="000F7E1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rigi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EC770398A42B482D19F80A3AEB603"/>
        <w:category>
          <w:name w:val="全般"/>
          <w:gallery w:val="placeholder"/>
        </w:category>
        <w:types>
          <w:type w:val="bbPlcHdr"/>
        </w:types>
        <w:behaviors>
          <w:behavior w:val="content"/>
        </w:behaviors>
        <w:guid w:val="{5DC67641-B1AB-40AC-9764-6DCE5B1C4275}"/>
      </w:docPartPr>
      <w:docPartBody>
        <w:p w:rsidR="00FA124E" w:rsidRDefault="00A86983">
          <w:pPr>
            <w:pStyle w:val="502EC770398A42B482D19F80A3AEB603"/>
          </w:pPr>
          <w:r>
            <w:rPr>
              <w:color w:val="5B9BD5" w:themeColor="accent1"/>
              <w:lang w:val="ja-JP"/>
            </w:rPr>
            <w:t>[文書のサブタイトルを入力]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ＭＳ Ｐゴシック">
    <w:altName w:val="MS PGothic"/>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83"/>
    <w:rsid w:val="00016BCE"/>
    <w:rsid w:val="00031D30"/>
    <w:rsid w:val="002B64B4"/>
    <w:rsid w:val="00302B5E"/>
    <w:rsid w:val="004B4F92"/>
    <w:rsid w:val="00613562"/>
    <w:rsid w:val="009952D8"/>
    <w:rsid w:val="009D0B77"/>
    <w:rsid w:val="00A743AD"/>
    <w:rsid w:val="00A86983"/>
    <w:rsid w:val="00AB6917"/>
    <w:rsid w:val="00B47172"/>
    <w:rsid w:val="00B7175A"/>
    <w:rsid w:val="00D83283"/>
    <w:rsid w:val="00FA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widowControl/>
      <w:pBdr>
        <w:top w:val="single" w:sz="6" w:space="1" w:color="ED7D31" w:themeColor="accent2"/>
        <w:left w:val="single" w:sz="6" w:space="1" w:color="ED7D31" w:themeColor="accent2"/>
        <w:bottom w:val="single" w:sz="6" w:space="1" w:color="ED7D31" w:themeColor="accent2"/>
        <w:right w:val="single" w:sz="6" w:space="1" w:color="ED7D31" w:themeColor="accent2"/>
      </w:pBdr>
      <w:shd w:val="clear" w:color="auto" w:fill="ED7D31" w:themeFill="accent2"/>
      <w:spacing w:before="300" w:after="40" w:line="276" w:lineRule="auto"/>
      <w:jc w:val="left"/>
      <w:outlineLvl w:val="0"/>
    </w:pPr>
    <w:rPr>
      <w:rFonts w:asciiTheme="majorHAnsi" w:eastAsiaTheme="majorEastAsia" w:hAnsiTheme="majorHAnsi" w:cs="Times New Roman"/>
      <w:color w:val="FFFFFF" w:themeColor="background1"/>
      <w:spacing w:val="5"/>
      <w:kern w:val="0"/>
      <w:sz w:val="20"/>
      <w:szCs w:val="20"/>
    </w:rPr>
  </w:style>
  <w:style w:type="paragraph" w:styleId="2">
    <w:name w:val="heading 2"/>
    <w:basedOn w:val="a"/>
    <w:next w:val="a"/>
    <w:link w:val="20"/>
    <w:uiPriority w:val="9"/>
    <w:qFormat/>
    <w:pPr>
      <w:widowControl/>
      <w:pBdr>
        <w:top w:val="single" w:sz="6" w:space="1" w:color="ED7D31" w:themeColor="accent2"/>
        <w:left w:val="single" w:sz="48" w:space="1" w:color="ED7D31" w:themeColor="accent2"/>
        <w:bottom w:val="single" w:sz="6" w:space="1" w:color="ED7D31" w:themeColor="accent2"/>
        <w:right w:val="single" w:sz="6" w:space="1" w:color="ED7D31" w:themeColor="accent2"/>
      </w:pBdr>
      <w:spacing w:before="240" w:after="80" w:line="276" w:lineRule="auto"/>
      <w:ind w:left="144"/>
      <w:jc w:val="left"/>
      <w:outlineLvl w:val="1"/>
    </w:pPr>
    <w:rPr>
      <w:rFonts w:asciiTheme="majorHAnsi" w:eastAsiaTheme="majorEastAsia" w:hAnsiTheme="majorHAnsi" w:cs="Times New Roman"/>
      <w:color w:val="C45911" w:themeColor="accent2" w:themeShade="BF"/>
      <w:spacing w:val="5"/>
      <w:kern w:val="24"/>
      <w:sz w:val="20"/>
      <w:szCs w:val="20"/>
    </w:rPr>
  </w:style>
  <w:style w:type="paragraph" w:styleId="3">
    <w:name w:val="heading 3"/>
    <w:basedOn w:val="a"/>
    <w:next w:val="a"/>
    <w:link w:val="30"/>
    <w:uiPriority w:val="9"/>
    <w:unhideWhenUsed/>
    <w:qFormat/>
    <w:pPr>
      <w:widowControl/>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line="276" w:lineRule="auto"/>
      <w:ind w:left="144"/>
      <w:jc w:val="left"/>
      <w:outlineLvl w:val="2"/>
    </w:pPr>
    <w:rPr>
      <w:rFonts w:asciiTheme="majorHAnsi" w:eastAsiaTheme="majorEastAsia" w:hAnsiTheme="majorHAnsi" w:cs="Times New Roman"/>
      <w:color w:val="595959" w:themeColor="text1" w:themeTint="A6"/>
      <w:spacing w:val="5"/>
      <w:kern w:val="2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B6D52C02BE499E8BEE937B98E821C1">
    <w:name w:val="6EB6D52C02BE499E8BEE937B98E821C1"/>
    <w:pPr>
      <w:widowControl w:val="0"/>
      <w:jc w:val="both"/>
    </w:pPr>
  </w:style>
  <w:style w:type="paragraph" w:customStyle="1" w:styleId="502EC770398A42B482D19F80A3AEB603">
    <w:name w:val="502EC770398A42B482D19F80A3AEB603"/>
    <w:pPr>
      <w:widowControl w:val="0"/>
      <w:jc w:val="both"/>
    </w:pPr>
  </w:style>
  <w:style w:type="character" w:customStyle="1" w:styleId="10">
    <w:name w:val="見出し 1 (文字)"/>
    <w:basedOn w:val="a0"/>
    <w:link w:val="1"/>
    <w:uiPriority w:val="9"/>
    <w:rPr>
      <w:rFonts w:asciiTheme="majorHAnsi" w:eastAsiaTheme="majorEastAsia" w:hAnsiTheme="majorHAnsi" w:cs="Times New Roman"/>
      <w:color w:val="FFFFFF" w:themeColor="background1"/>
      <w:spacing w:val="5"/>
      <w:kern w:val="0"/>
      <w:sz w:val="20"/>
      <w:szCs w:val="20"/>
      <w:shd w:val="clear" w:color="auto" w:fill="ED7D31" w:themeFill="accent2"/>
    </w:rPr>
  </w:style>
  <w:style w:type="character" w:customStyle="1" w:styleId="20">
    <w:name w:val="見出し 2 (文字)"/>
    <w:basedOn w:val="a0"/>
    <w:link w:val="2"/>
    <w:uiPriority w:val="9"/>
    <w:rPr>
      <w:rFonts w:asciiTheme="majorHAnsi" w:eastAsiaTheme="majorEastAsia" w:hAnsiTheme="majorHAnsi" w:cs="Times New Roman"/>
      <w:color w:val="C45911" w:themeColor="accent2" w:themeShade="BF"/>
      <w:spacing w:val="5"/>
      <w:kern w:val="24"/>
      <w:sz w:val="20"/>
      <w:szCs w:val="20"/>
    </w:rPr>
  </w:style>
  <w:style w:type="character" w:customStyle="1" w:styleId="30">
    <w:name w:val="見出し 3 (文字)"/>
    <w:basedOn w:val="a0"/>
    <w:link w:val="3"/>
    <w:uiPriority w:val="9"/>
    <w:rPr>
      <w:rFonts w:asciiTheme="majorHAnsi" w:eastAsiaTheme="majorEastAsia" w:hAnsiTheme="majorHAnsi" w:cs="Times New Roman"/>
      <w:color w:val="595959" w:themeColor="text1" w:themeTint="A6"/>
      <w:spacing w:val="5"/>
      <w:kern w:val="24"/>
      <w:sz w:val="20"/>
      <w:szCs w:val="20"/>
    </w:rPr>
  </w:style>
  <w:style w:type="paragraph" w:styleId="a3">
    <w:name w:val="caption"/>
    <w:basedOn w:val="a"/>
    <w:next w:val="a"/>
    <w:uiPriority w:val="35"/>
    <w:unhideWhenUsed/>
    <w:qFormat/>
    <w:pPr>
      <w:widowControl/>
      <w:jc w:val="left"/>
    </w:pPr>
    <w:rPr>
      <w:rFonts w:asciiTheme="majorHAnsi" w:eastAsiaTheme="majorEastAsia" w:hAnsiTheme="majorHAnsi" w:cs="Times New Roman"/>
      <w:bCs/>
      <w:color w:val="ED7D31" w:themeColor="accent2"/>
      <w:kern w:val="0"/>
      <w:sz w:val="16"/>
      <w:szCs w:val="16"/>
    </w:rPr>
  </w:style>
  <w:style w:type="paragraph" w:customStyle="1" w:styleId="FFEF197A91E0452AAA84FD069D0B18EB">
    <w:name w:val="FFEF197A91E0452AAA84FD069D0B18EB"/>
    <w:pPr>
      <w:widowControl w:val="0"/>
      <w:jc w:val="both"/>
    </w:pPr>
  </w:style>
  <w:style w:type="paragraph" w:customStyle="1" w:styleId="64A2357FEDB44519B5C575634FB439DE">
    <w:name w:val="64A2357FEDB44519B5C575634FB439DE"/>
    <w:rsid w:val="002B64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65F9-6D1F-45BE-8AAF-04F59C177571}">
  <ds:schemaRefs>
    <ds:schemaRef ds:uri="http://schemas.microsoft.com/office/2009/outspace/metadata"/>
  </ds:schemaRefs>
</ds:datastoreItem>
</file>

<file path=customXml/itemProps2.xml><?xml version="1.0" encoding="utf-8"?>
<ds:datastoreItem xmlns:ds="http://schemas.openxmlformats.org/officeDocument/2006/customXml" ds:itemID="{7292A05E-3AE9-49BF-AE54-109ADC14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OriginReport</Template>
  <TotalTime>354</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久保田地区</vt: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久保田地区</dc:title>
  <dc:subject>～実質化の工程が完了しました</dc:subject>
  <dc:creator>足立 香予子</dc:creator>
  <cp:keywords/>
  <dc:description/>
  <cp:lastModifiedBy>足立 香予子</cp:lastModifiedBy>
  <cp:revision>31</cp:revision>
  <cp:lastPrinted>2021-02-09T04:27:00Z</cp:lastPrinted>
  <dcterms:created xsi:type="dcterms:W3CDTF">2020-10-21T09:11:00Z</dcterms:created>
  <dcterms:modified xsi:type="dcterms:W3CDTF">2021-03-02T10:29:00Z</dcterms:modified>
</cp:coreProperties>
</file>